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EastAsia" w:hAnsi="Times New Roman" w:cs="Times New Roman"/>
          <w:b w:val="0"/>
          <w:bCs w:val="0"/>
          <w:color w:val="auto"/>
          <w:sz w:val="24"/>
          <w:szCs w:val="24"/>
        </w:rPr>
        <w:id w:val="-450787722"/>
        <w:docPartObj>
          <w:docPartGallery w:val="Table of Contents"/>
          <w:docPartUnique/>
        </w:docPartObj>
      </w:sdtPr>
      <w:sdtEndPr>
        <w:rPr>
          <w:noProof/>
        </w:rPr>
      </w:sdtEndPr>
      <w:sdtContent>
        <w:p w14:paraId="5E49A80D" w14:textId="77777777" w:rsidR="004F1F39" w:rsidRDefault="004F1F39">
          <w:pPr>
            <w:pStyle w:val="TOCHeading"/>
            <w:rPr>
              <w:sz w:val="32"/>
            </w:rPr>
          </w:pPr>
          <w:r w:rsidRPr="004F1F39">
            <w:rPr>
              <w:sz w:val="32"/>
            </w:rPr>
            <w:t xml:space="preserve">Metadata for: </w:t>
          </w:r>
          <w:hyperlink r:id="rId6" w:history="1">
            <w:r w:rsidRPr="004F1F39">
              <w:rPr>
                <w:rStyle w:val="Hyperlink"/>
                <w:rFonts w:eastAsia="Times New Roman"/>
                <w:b w:val="0"/>
                <w:sz w:val="32"/>
              </w:rPr>
              <w:t>California Basin Characterization Model (BCM) downscaled climate and hydrology</w:t>
            </w:r>
          </w:hyperlink>
        </w:p>
        <w:p w14:paraId="086DE080" w14:textId="4AC0F2FB" w:rsidR="00B804DF" w:rsidRDefault="00B804DF">
          <w:pPr>
            <w:pStyle w:val="TOCHeading"/>
          </w:pPr>
          <w:r>
            <w:t>Table of Contents</w:t>
          </w:r>
        </w:p>
        <w:p w14:paraId="404B579D" w14:textId="77777777" w:rsidR="008F03D7" w:rsidRDefault="00B804DF">
          <w:pPr>
            <w:pStyle w:val="TOC1"/>
            <w:tabs>
              <w:tab w:val="right" w:leader="dot" w:pos="8630"/>
            </w:tabs>
            <w:rPr>
              <w:rFonts w:cstheme="minorBidi"/>
              <w:b w:val="0"/>
              <w:noProof/>
              <w:lang w:eastAsia="ja-JP"/>
            </w:rPr>
          </w:pPr>
          <w:r>
            <w:rPr>
              <w:b w:val="0"/>
            </w:rPr>
            <w:fldChar w:fldCharType="begin"/>
          </w:r>
          <w:r>
            <w:instrText xml:space="preserve"> TOC \o "1-3" \h \z \u </w:instrText>
          </w:r>
          <w:r>
            <w:rPr>
              <w:b w:val="0"/>
            </w:rPr>
            <w:fldChar w:fldCharType="separate"/>
          </w:r>
          <w:bookmarkStart w:id="0" w:name="_GoBack"/>
          <w:bookmarkEnd w:id="0"/>
          <w:r w:rsidR="008F03D7">
            <w:rPr>
              <w:noProof/>
            </w:rPr>
            <w:t>Identification Information</w:t>
          </w:r>
          <w:r w:rsidR="008F03D7">
            <w:rPr>
              <w:noProof/>
            </w:rPr>
            <w:tab/>
          </w:r>
          <w:r w:rsidR="008F03D7">
            <w:rPr>
              <w:noProof/>
            </w:rPr>
            <w:fldChar w:fldCharType="begin"/>
          </w:r>
          <w:r w:rsidR="008F03D7">
            <w:rPr>
              <w:noProof/>
            </w:rPr>
            <w:instrText xml:space="preserve"> PAGEREF _Toc251859517 \h </w:instrText>
          </w:r>
          <w:r w:rsidR="008F03D7">
            <w:rPr>
              <w:noProof/>
            </w:rPr>
          </w:r>
          <w:r w:rsidR="008F03D7">
            <w:rPr>
              <w:noProof/>
            </w:rPr>
            <w:fldChar w:fldCharType="separate"/>
          </w:r>
          <w:r w:rsidR="008F03D7">
            <w:rPr>
              <w:noProof/>
            </w:rPr>
            <w:t>2</w:t>
          </w:r>
          <w:r w:rsidR="008F03D7">
            <w:rPr>
              <w:noProof/>
            </w:rPr>
            <w:fldChar w:fldCharType="end"/>
          </w:r>
        </w:p>
        <w:p w14:paraId="256CE5B3" w14:textId="77777777" w:rsidR="008F03D7" w:rsidRDefault="008F03D7">
          <w:pPr>
            <w:pStyle w:val="TOC2"/>
            <w:tabs>
              <w:tab w:val="right" w:leader="dot" w:pos="8630"/>
            </w:tabs>
            <w:rPr>
              <w:rFonts w:cstheme="minorBidi"/>
              <w:b w:val="0"/>
              <w:noProof/>
              <w:sz w:val="24"/>
              <w:szCs w:val="24"/>
              <w:lang w:eastAsia="ja-JP"/>
            </w:rPr>
          </w:pPr>
          <w:r>
            <w:rPr>
              <w:noProof/>
            </w:rPr>
            <w:t>Citation Information</w:t>
          </w:r>
          <w:r>
            <w:rPr>
              <w:noProof/>
            </w:rPr>
            <w:tab/>
          </w:r>
          <w:r>
            <w:rPr>
              <w:noProof/>
            </w:rPr>
            <w:fldChar w:fldCharType="begin"/>
          </w:r>
          <w:r>
            <w:rPr>
              <w:noProof/>
            </w:rPr>
            <w:instrText xml:space="preserve"> PAGEREF _Toc251859518 \h </w:instrText>
          </w:r>
          <w:r>
            <w:rPr>
              <w:noProof/>
            </w:rPr>
          </w:r>
          <w:r>
            <w:rPr>
              <w:noProof/>
            </w:rPr>
            <w:fldChar w:fldCharType="separate"/>
          </w:r>
          <w:r>
            <w:rPr>
              <w:noProof/>
            </w:rPr>
            <w:t>2</w:t>
          </w:r>
          <w:r>
            <w:rPr>
              <w:noProof/>
            </w:rPr>
            <w:fldChar w:fldCharType="end"/>
          </w:r>
        </w:p>
        <w:p w14:paraId="5DB4B853" w14:textId="77777777" w:rsidR="008F03D7" w:rsidRDefault="008F03D7">
          <w:pPr>
            <w:pStyle w:val="TOC3"/>
            <w:tabs>
              <w:tab w:val="right" w:leader="dot" w:pos="8630"/>
            </w:tabs>
            <w:rPr>
              <w:rFonts w:cstheme="minorBidi"/>
              <w:noProof/>
              <w:sz w:val="24"/>
              <w:szCs w:val="24"/>
              <w:lang w:eastAsia="ja-JP"/>
            </w:rPr>
          </w:pPr>
          <w:r>
            <w:rPr>
              <w:noProof/>
            </w:rPr>
            <w:t>Originator</w:t>
          </w:r>
          <w:r>
            <w:rPr>
              <w:noProof/>
            </w:rPr>
            <w:tab/>
          </w:r>
          <w:r>
            <w:rPr>
              <w:noProof/>
            </w:rPr>
            <w:fldChar w:fldCharType="begin"/>
          </w:r>
          <w:r>
            <w:rPr>
              <w:noProof/>
            </w:rPr>
            <w:instrText xml:space="preserve"> PAGEREF _Toc251859519 \h </w:instrText>
          </w:r>
          <w:r>
            <w:rPr>
              <w:noProof/>
            </w:rPr>
          </w:r>
          <w:r>
            <w:rPr>
              <w:noProof/>
            </w:rPr>
            <w:fldChar w:fldCharType="separate"/>
          </w:r>
          <w:r>
            <w:rPr>
              <w:noProof/>
            </w:rPr>
            <w:t>2</w:t>
          </w:r>
          <w:r>
            <w:rPr>
              <w:noProof/>
            </w:rPr>
            <w:fldChar w:fldCharType="end"/>
          </w:r>
        </w:p>
        <w:p w14:paraId="7910401C" w14:textId="77777777" w:rsidR="008F03D7" w:rsidRDefault="008F03D7">
          <w:pPr>
            <w:pStyle w:val="TOC3"/>
            <w:tabs>
              <w:tab w:val="right" w:leader="dot" w:pos="8630"/>
            </w:tabs>
            <w:rPr>
              <w:rFonts w:cstheme="minorBidi"/>
              <w:noProof/>
              <w:sz w:val="24"/>
              <w:szCs w:val="24"/>
              <w:lang w:eastAsia="ja-JP"/>
            </w:rPr>
          </w:pPr>
          <w:r>
            <w:rPr>
              <w:noProof/>
            </w:rPr>
            <w:t>Publication date</w:t>
          </w:r>
          <w:r>
            <w:rPr>
              <w:noProof/>
            </w:rPr>
            <w:tab/>
          </w:r>
          <w:r>
            <w:rPr>
              <w:noProof/>
            </w:rPr>
            <w:fldChar w:fldCharType="begin"/>
          </w:r>
          <w:r>
            <w:rPr>
              <w:noProof/>
            </w:rPr>
            <w:instrText xml:space="preserve"> PAGEREF _Toc251859520 \h </w:instrText>
          </w:r>
          <w:r>
            <w:rPr>
              <w:noProof/>
            </w:rPr>
          </w:r>
          <w:r>
            <w:rPr>
              <w:noProof/>
            </w:rPr>
            <w:fldChar w:fldCharType="separate"/>
          </w:r>
          <w:r>
            <w:rPr>
              <w:noProof/>
            </w:rPr>
            <w:t>2</w:t>
          </w:r>
          <w:r>
            <w:rPr>
              <w:noProof/>
            </w:rPr>
            <w:fldChar w:fldCharType="end"/>
          </w:r>
        </w:p>
        <w:p w14:paraId="7F786AF4" w14:textId="77777777" w:rsidR="008F03D7" w:rsidRDefault="008F03D7">
          <w:pPr>
            <w:pStyle w:val="TOC3"/>
            <w:tabs>
              <w:tab w:val="right" w:leader="dot" w:pos="8630"/>
            </w:tabs>
            <w:rPr>
              <w:rFonts w:cstheme="minorBidi"/>
              <w:noProof/>
              <w:sz w:val="24"/>
              <w:szCs w:val="24"/>
              <w:lang w:eastAsia="ja-JP"/>
            </w:rPr>
          </w:pPr>
          <w:r>
            <w:rPr>
              <w:noProof/>
            </w:rPr>
            <w:t>Title</w:t>
          </w:r>
          <w:r>
            <w:rPr>
              <w:noProof/>
            </w:rPr>
            <w:tab/>
          </w:r>
          <w:r>
            <w:rPr>
              <w:noProof/>
            </w:rPr>
            <w:fldChar w:fldCharType="begin"/>
          </w:r>
          <w:r>
            <w:rPr>
              <w:noProof/>
            </w:rPr>
            <w:instrText xml:space="preserve"> PAGEREF _Toc251859521 \h </w:instrText>
          </w:r>
          <w:r>
            <w:rPr>
              <w:noProof/>
            </w:rPr>
          </w:r>
          <w:r>
            <w:rPr>
              <w:noProof/>
            </w:rPr>
            <w:fldChar w:fldCharType="separate"/>
          </w:r>
          <w:r>
            <w:rPr>
              <w:noProof/>
            </w:rPr>
            <w:t>2</w:t>
          </w:r>
          <w:r>
            <w:rPr>
              <w:noProof/>
            </w:rPr>
            <w:fldChar w:fldCharType="end"/>
          </w:r>
        </w:p>
        <w:p w14:paraId="49AC0B5A" w14:textId="77777777" w:rsidR="008F03D7" w:rsidRDefault="008F03D7">
          <w:pPr>
            <w:pStyle w:val="TOC3"/>
            <w:tabs>
              <w:tab w:val="right" w:leader="dot" w:pos="8630"/>
            </w:tabs>
            <w:rPr>
              <w:rFonts w:cstheme="minorBidi"/>
              <w:noProof/>
              <w:sz w:val="24"/>
              <w:szCs w:val="24"/>
              <w:lang w:eastAsia="ja-JP"/>
            </w:rPr>
          </w:pPr>
          <w:r>
            <w:rPr>
              <w:noProof/>
            </w:rPr>
            <w:t>Geospatial Data Presentation Form</w:t>
          </w:r>
          <w:r>
            <w:rPr>
              <w:noProof/>
            </w:rPr>
            <w:tab/>
          </w:r>
          <w:r>
            <w:rPr>
              <w:noProof/>
            </w:rPr>
            <w:fldChar w:fldCharType="begin"/>
          </w:r>
          <w:r>
            <w:rPr>
              <w:noProof/>
            </w:rPr>
            <w:instrText xml:space="preserve"> PAGEREF _Toc251859522 \h </w:instrText>
          </w:r>
          <w:r>
            <w:rPr>
              <w:noProof/>
            </w:rPr>
          </w:r>
          <w:r>
            <w:rPr>
              <w:noProof/>
            </w:rPr>
            <w:fldChar w:fldCharType="separate"/>
          </w:r>
          <w:r>
            <w:rPr>
              <w:noProof/>
            </w:rPr>
            <w:t>2</w:t>
          </w:r>
          <w:r>
            <w:rPr>
              <w:noProof/>
            </w:rPr>
            <w:fldChar w:fldCharType="end"/>
          </w:r>
        </w:p>
        <w:p w14:paraId="683C4725" w14:textId="77777777" w:rsidR="008F03D7" w:rsidRDefault="008F03D7">
          <w:pPr>
            <w:pStyle w:val="TOC3"/>
            <w:tabs>
              <w:tab w:val="right" w:leader="dot" w:pos="8630"/>
            </w:tabs>
            <w:rPr>
              <w:rFonts w:cstheme="minorBidi"/>
              <w:noProof/>
              <w:sz w:val="24"/>
              <w:szCs w:val="24"/>
              <w:lang w:eastAsia="ja-JP"/>
            </w:rPr>
          </w:pPr>
          <w:r>
            <w:rPr>
              <w:noProof/>
            </w:rPr>
            <w:t>Publication Information</w:t>
          </w:r>
          <w:r>
            <w:rPr>
              <w:noProof/>
            </w:rPr>
            <w:tab/>
          </w:r>
          <w:r>
            <w:rPr>
              <w:noProof/>
            </w:rPr>
            <w:fldChar w:fldCharType="begin"/>
          </w:r>
          <w:r>
            <w:rPr>
              <w:noProof/>
            </w:rPr>
            <w:instrText xml:space="preserve"> PAGEREF _Toc251859523 \h </w:instrText>
          </w:r>
          <w:r>
            <w:rPr>
              <w:noProof/>
            </w:rPr>
          </w:r>
          <w:r>
            <w:rPr>
              <w:noProof/>
            </w:rPr>
            <w:fldChar w:fldCharType="separate"/>
          </w:r>
          <w:r>
            <w:rPr>
              <w:noProof/>
            </w:rPr>
            <w:t>2</w:t>
          </w:r>
          <w:r>
            <w:rPr>
              <w:noProof/>
            </w:rPr>
            <w:fldChar w:fldCharType="end"/>
          </w:r>
        </w:p>
        <w:p w14:paraId="6B825345" w14:textId="77777777" w:rsidR="008F03D7" w:rsidRDefault="008F03D7">
          <w:pPr>
            <w:pStyle w:val="TOC3"/>
            <w:tabs>
              <w:tab w:val="right" w:leader="dot" w:pos="8630"/>
            </w:tabs>
            <w:rPr>
              <w:rFonts w:cstheme="minorBidi"/>
              <w:noProof/>
              <w:sz w:val="24"/>
              <w:szCs w:val="24"/>
              <w:lang w:eastAsia="ja-JP"/>
            </w:rPr>
          </w:pPr>
          <w:r>
            <w:rPr>
              <w:noProof/>
            </w:rPr>
            <w:t>Online linkage:</w:t>
          </w:r>
          <w:r>
            <w:rPr>
              <w:noProof/>
            </w:rPr>
            <w:tab/>
          </w:r>
          <w:r>
            <w:rPr>
              <w:noProof/>
            </w:rPr>
            <w:fldChar w:fldCharType="begin"/>
          </w:r>
          <w:r>
            <w:rPr>
              <w:noProof/>
            </w:rPr>
            <w:instrText xml:space="preserve"> PAGEREF _Toc251859524 \h </w:instrText>
          </w:r>
          <w:r>
            <w:rPr>
              <w:noProof/>
            </w:rPr>
          </w:r>
          <w:r>
            <w:rPr>
              <w:noProof/>
            </w:rPr>
            <w:fldChar w:fldCharType="separate"/>
          </w:r>
          <w:r>
            <w:rPr>
              <w:noProof/>
            </w:rPr>
            <w:t>2</w:t>
          </w:r>
          <w:r>
            <w:rPr>
              <w:noProof/>
            </w:rPr>
            <w:fldChar w:fldCharType="end"/>
          </w:r>
        </w:p>
        <w:p w14:paraId="01C16F70" w14:textId="77777777" w:rsidR="008F03D7" w:rsidRDefault="008F03D7">
          <w:pPr>
            <w:pStyle w:val="TOC2"/>
            <w:tabs>
              <w:tab w:val="right" w:leader="dot" w:pos="8630"/>
            </w:tabs>
            <w:rPr>
              <w:rFonts w:cstheme="minorBidi"/>
              <w:b w:val="0"/>
              <w:noProof/>
              <w:sz w:val="24"/>
              <w:szCs w:val="24"/>
              <w:lang w:eastAsia="ja-JP"/>
            </w:rPr>
          </w:pPr>
          <w:r>
            <w:rPr>
              <w:noProof/>
            </w:rPr>
            <w:t>Description</w:t>
          </w:r>
          <w:r>
            <w:rPr>
              <w:noProof/>
            </w:rPr>
            <w:tab/>
          </w:r>
          <w:r>
            <w:rPr>
              <w:noProof/>
            </w:rPr>
            <w:fldChar w:fldCharType="begin"/>
          </w:r>
          <w:r>
            <w:rPr>
              <w:noProof/>
            </w:rPr>
            <w:instrText xml:space="preserve"> PAGEREF _Toc251859525 \h </w:instrText>
          </w:r>
          <w:r>
            <w:rPr>
              <w:noProof/>
            </w:rPr>
          </w:r>
          <w:r>
            <w:rPr>
              <w:noProof/>
            </w:rPr>
            <w:fldChar w:fldCharType="separate"/>
          </w:r>
          <w:r>
            <w:rPr>
              <w:noProof/>
            </w:rPr>
            <w:t>2</w:t>
          </w:r>
          <w:r>
            <w:rPr>
              <w:noProof/>
            </w:rPr>
            <w:fldChar w:fldCharType="end"/>
          </w:r>
        </w:p>
        <w:p w14:paraId="74DCC86B" w14:textId="77777777" w:rsidR="008F03D7" w:rsidRDefault="008F03D7">
          <w:pPr>
            <w:pStyle w:val="TOC3"/>
            <w:tabs>
              <w:tab w:val="right" w:leader="dot" w:pos="8630"/>
            </w:tabs>
            <w:rPr>
              <w:rFonts w:cstheme="minorBidi"/>
              <w:noProof/>
              <w:sz w:val="24"/>
              <w:szCs w:val="24"/>
              <w:lang w:eastAsia="ja-JP"/>
            </w:rPr>
          </w:pPr>
          <w:r>
            <w:rPr>
              <w:noProof/>
            </w:rPr>
            <w:t>Abstract</w:t>
          </w:r>
          <w:r>
            <w:rPr>
              <w:noProof/>
            </w:rPr>
            <w:tab/>
          </w:r>
          <w:r>
            <w:rPr>
              <w:noProof/>
            </w:rPr>
            <w:fldChar w:fldCharType="begin"/>
          </w:r>
          <w:r>
            <w:rPr>
              <w:noProof/>
            </w:rPr>
            <w:instrText xml:space="preserve"> PAGEREF _Toc251859526 \h </w:instrText>
          </w:r>
          <w:r>
            <w:rPr>
              <w:noProof/>
            </w:rPr>
          </w:r>
          <w:r>
            <w:rPr>
              <w:noProof/>
            </w:rPr>
            <w:fldChar w:fldCharType="separate"/>
          </w:r>
          <w:r>
            <w:rPr>
              <w:noProof/>
            </w:rPr>
            <w:t>2</w:t>
          </w:r>
          <w:r>
            <w:rPr>
              <w:noProof/>
            </w:rPr>
            <w:fldChar w:fldCharType="end"/>
          </w:r>
        </w:p>
        <w:p w14:paraId="55019B92" w14:textId="77777777" w:rsidR="008F03D7" w:rsidRDefault="008F03D7">
          <w:pPr>
            <w:pStyle w:val="TOC3"/>
            <w:tabs>
              <w:tab w:val="right" w:leader="dot" w:pos="8630"/>
            </w:tabs>
            <w:rPr>
              <w:rFonts w:cstheme="minorBidi"/>
              <w:noProof/>
              <w:sz w:val="24"/>
              <w:szCs w:val="24"/>
              <w:lang w:eastAsia="ja-JP"/>
            </w:rPr>
          </w:pPr>
          <w:r>
            <w:rPr>
              <w:noProof/>
            </w:rPr>
            <w:t>Purpose</w:t>
          </w:r>
          <w:r>
            <w:rPr>
              <w:noProof/>
            </w:rPr>
            <w:tab/>
          </w:r>
          <w:r>
            <w:rPr>
              <w:noProof/>
            </w:rPr>
            <w:fldChar w:fldCharType="begin"/>
          </w:r>
          <w:r>
            <w:rPr>
              <w:noProof/>
            </w:rPr>
            <w:instrText xml:space="preserve"> PAGEREF _Toc251859527 \h </w:instrText>
          </w:r>
          <w:r>
            <w:rPr>
              <w:noProof/>
            </w:rPr>
          </w:r>
          <w:r>
            <w:rPr>
              <w:noProof/>
            </w:rPr>
            <w:fldChar w:fldCharType="separate"/>
          </w:r>
          <w:r>
            <w:rPr>
              <w:noProof/>
            </w:rPr>
            <w:t>4</w:t>
          </w:r>
          <w:r>
            <w:rPr>
              <w:noProof/>
            </w:rPr>
            <w:fldChar w:fldCharType="end"/>
          </w:r>
        </w:p>
        <w:p w14:paraId="39BA13C5" w14:textId="77777777" w:rsidR="008F03D7" w:rsidRDefault="008F03D7">
          <w:pPr>
            <w:pStyle w:val="TOC3"/>
            <w:tabs>
              <w:tab w:val="right" w:leader="dot" w:pos="8630"/>
            </w:tabs>
            <w:rPr>
              <w:rFonts w:cstheme="minorBidi"/>
              <w:noProof/>
              <w:sz w:val="24"/>
              <w:szCs w:val="24"/>
              <w:lang w:eastAsia="ja-JP"/>
            </w:rPr>
          </w:pPr>
          <w:r>
            <w:rPr>
              <w:noProof/>
            </w:rPr>
            <w:t>Supplemental Information</w:t>
          </w:r>
          <w:r>
            <w:rPr>
              <w:noProof/>
            </w:rPr>
            <w:tab/>
          </w:r>
          <w:r>
            <w:rPr>
              <w:noProof/>
            </w:rPr>
            <w:fldChar w:fldCharType="begin"/>
          </w:r>
          <w:r>
            <w:rPr>
              <w:noProof/>
            </w:rPr>
            <w:instrText xml:space="preserve"> PAGEREF _Toc251859528 \h </w:instrText>
          </w:r>
          <w:r>
            <w:rPr>
              <w:noProof/>
            </w:rPr>
          </w:r>
          <w:r>
            <w:rPr>
              <w:noProof/>
            </w:rPr>
            <w:fldChar w:fldCharType="separate"/>
          </w:r>
          <w:r>
            <w:rPr>
              <w:noProof/>
            </w:rPr>
            <w:t>5</w:t>
          </w:r>
          <w:r>
            <w:rPr>
              <w:noProof/>
            </w:rPr>
            <w:fldChar w:fldCharType="end"/>
          </w:r>
        </w:p>
        <w:p w14:paraId="32953D57" w14:textId="77777777" w:rsidR="008F03D7" w:rsidRDefault="008F03D7">
          <w:pPr>
            <w:pStyle w:val="TOC2"/>
            <w:tabs>
              <w:tab w:val="right" w:leader="dot" w:pos="8630"/>
            </w:tabs>
            <w:rPr>
              <w:rFonts w:cstheme="minorBidi"/>
              <w:b w:val="0"/>
              <w:noProof/>
              <w:sz w:val="24"/>
              <w:szCs w:val="24"/>
              <w:lang w:eastAsia="ja-JP"/>
            </w:rPr>
          </w:pPr>
          <w:r>
            <w:rPr>
              <w:noProof/>
            </w:rPr>
            <w:t>Time Period of Content</w:t>
          </w:r>
          <w:r>
            <w:rPr>
              <w:noProof/>
            </w:rPr>
            <w:tab/>
          </w:r>
          <w:r>
            <w:rPr>
              <w:noProof/>
            </w:rPr>
            <w:fldChar w:fldCharType="begin"/>
          </w:r>
          <w:r>
            <w:rPr>
              <w:noProof/>
            </w:rPr>
            <w:instrText xml:space="preserve"> PAGEREF _Toc251859529 \h </w:instrText>
          </w:r>
          <w:r>
            <w:rPr>
              <w:noProof/>
            </w:rPr>
          </w:r>
          <w:r>
            <w:rPr>
              <w:noProof/>
            </w:rPr>
            <w:fldChar w:fldCharType="separate"/>
          </w:r>
          <w:r>
            <w:rPr>
              <w:noProof/>
            </w:rPr>
            <w:t>9</w:t>
          </w:r>
          <w:r>
            <w:rPr>
              <w:noProof/>
            </w:rPr>
            <w:fldChar w:fldCharType="end"/>
          </w:r>
        </w:p>
        <w:p w14:paraId="225F051B" w14:textId="77777777" w:rsidR="008F03D7" w:rsidRDefault="008F03D7">
          <w:pPr>
            <w:pStyle w:val="TOC3"/>
            <w:tabs>
              <w:tab w:val="right" w:leader="dot" w:pos="8630"/>
            </w:tabs>
            <w:rPr>
              <w:rFonts w:cstheme="minorBidi"/>
              <w:noProof/>
              <w:sz w:val="24"/>
              <w:szCs w:val="24"/>
              <w:lang w:eastAsia="ja-JP"/>
            </w:rPr>
          </w:pPr>
          <w:r>
            <w:rPr>
              <w:noProof/>
            </w:rPr>
            <w:t>Currentness Reference</w:t>
          </w:r>
          <w:r>
            <w:rPr>
              <w:noProof/>
            </w:rPr>
            <w:tab/>
          </w:r>
          <w:r>
            <w:rPr>
              <w:noProof/>
            </w:rPr>
            <w:fldChar w:fldCharType="begin"/>
          </w:r>
          <w:r>
            <w:rPr>
              <w:noProof/>
            </w:rPr>
            <w:instrText xml:space="preserve"> PAGEREF _Toc251859530 \h </w:instrText>
          </w:r>
          <w:r>
            <w:rPr>
              <w:noProof/>
            </w:rPr>
          </w:r>
          <w:r>
            <w:rPr>
              <w:noProof/>
            </w:rPr>
            <w:fldChar w:fldCharType="separate"/>
          </w:r>
          <w:r>
            <w:rPr>
              <w:noProof/>
            </w:rPr>
            <w:t>9</w:t>
          </w:r>
          <w:r>
            <w:rPr>
              <w:noProof/>
            </w:rPr>
            <w:fldChar w:fldCharType="end"/>
          </w:r>
        </w:p>
        <w:p w14:paraId="32538FC3" w14:textId="77777777" w:rsidR="008F03D7" w:rsidRDefault="008F03D7">
          <w:pPr>
            <w:pStyle w:val="TOC2"/>
            <w:tabs>
              <w:tab w:val="right" w:leader="dot" w:pos="8630"/>
            </w:tabs>
            <w:rPr>
              <w:rFonts w:cstheme="minorBidi"/>
              <w:b w:val="0"/>
              <w:noProof/>
              <w:sz w:val="24"/>
              <w:szCs w:val="24"/>
              <w:lang w:eastAsia="ja-JP"/>
            </w:rPr>
          </w:pPr>
          <w:r>
            <w:rPr>
              <w:noProof/>
            </w:rPr>
            <w:t>Status</w:t>
          </w:r>
          <w:r>
            <w:rPr>
              <w:noProof/>
            </w:rPr>
            <w:tab/>
          </w:r>
          <w:r>
            <w:rPr>
              <w:noProof/>
            </w:rPr>
            <w:fldChar w:fldCharType="begin"/>
          </w:r>
          <w:r>
            <w:rPr>
              <w:noProof/>
            </w:rPr>
            <w:instrText xml:space="preserve"> PAGEREF _Toc251859531 \h </w:instrText>
          </w:r>
          <w:r>
            <w:rPr>
              <w:noProof/>
            </w:rPr>
          </w:r>
          <w:r>
            <w:rPr>
              <w:noProof/>
            </w:rPr>
            <w:fldChar w:fldCharType="separate"/>
          </w:r>
          <w:r>
            <w:rPr>
              <w:noProof/>
            </w:rPr>
            <w:t>9</w:t>
          </w:r>
          <w:r>
            <w:rPr>
              <w:noProof/>
            </w:rPr>
            <w:fldChar w:fldCharType="end"/>
          </w:r>
        </w:p>
        <w:p w14:paraId="4ABEF319" w14:textId="77777777" w:rsidR="008F03D7" w:rsidRDefault="008F03D7">
          <w:pPr>
            <w:pStyle w:val="TOC3"/>
            <w:tabs>
              <w:tab w:val="right" w:leader="dot" w:pos="8630"/>
            </w:tabs>
            <w:rPr>
              <w:rFonts w:cstheme="minorBidi"/>
              <w:noProof/>
              <w:sz w:val="24"/>
              <w:szCs w:val="24"/>
              <w:lang w:eastAsia="ja-JP"/>
            </w:rPr>
          </w:pPr>
          <w:r>
            <w:rPr>
              <w:noProof/>
            </w:rPr>
            <w:t>Progress</w:t>
          </w:r>
          <w:r>
            <w:rPr>
              <w:noProof/>
            </w:rPr>
            <w:tab/>
          </w:r>
          <w:r>
            <w:rPr>
              <w:noProof/>
            </w:rPr>
            <w:fldChar w:fldCharType="begin"/>
          </w:r>
          <w:r>
            <w:rPr>
              <w:noProof/>
            </w:rPr>
            <w:instrText xml:space="preserve"> PAGEREF _Toc251859532 \h </w:instrText>
          </w:r>
          <w:r>
            <w:rPr>
              <w:noProof/>
            </w:rPr>
          </w:r>
          <w:r>
            <w:rPr>
              <w:noProof/>
            </w:rPr>
            <w:fldChar w:fldCharType="separate"/>
          </w:r>
          <w:r>
            <w:rPr>
              <w:noProof/>
            </w:rPr>
            <w:t>9</w:t>
          </w:r>
          <w:r>
            <w:rPr>
              <w:noProof/>
            </w:rPr>
            <w:fldChar w:fldCharType="end"/>
          </w:r>
        </w:p>
        <w:p w14:paraId="1A80D5F5" w14:textId="77777777" w:rsidR="008F03D7" w:rsidRDefault="008F03D7">
          <w:pPr>
            <w:pStyle w:val="TOC3"/>
            <w:tabs>
              <w:tab w:val="right" w:leader="dot" w:pos="8630"/>
            </w:tabs>
            <w:rPr>
              <w:rFonts w:cstheme="minorBidi"/>
              <w:noProof/>
              <w:sz w:val="24"/>
              <w:szCs w:val="24"/>
              <w:lang w:eastAsia="ja-JP"/>
            </w:rPr>
          </w:pPr>
          <w:r>
            <w:rPr>
              <w:noProof/>
            </w:rPr>
            <w:t>Update</w:t>
          </w:r>
          <w:r>
            <w:rPr>
              <w:noProof/>
            </w:rPr>
            <w:tab/>
          </w:r>
          <w:r>
            <w:rPr>
              <w:noProof/>
            </w:rPr>
            <w:fldChar w:fldCharType="begin"/>
          </w:r>
          <w:r>
            <w:rPr>
              <w:noProof/>
            </w:rPr>
            <w:instrText xml:space="preserve"> PAGEREF _Toc251859533 \h </w:instrText>
          </w:r>
          <w:r>
            <w:rPr>
              <w:noProof/>
            </w:rPr>
          </w:r>
          <w:r>
            <w:rPr>
              <w:noProof/>
            </w:rPr>
            <w:fldChar w:fldCharType="separate"/>
          </w:r>
          <w:r>
            <w:rPr>
              <w:noProof/>
            </w:rPr>
            <w:t>9</w:t>
          </w:r>
          <w:r>
            <w:rPr>
              <w:noProof/>
            </w:rPr>
            <w:fldChar w:fldCharType="end"/>
          </w:r>
        </w:p>
        <w:p w14:paraId="5B9CE39B" w14:textId="77777777" w:rsidR="008F03D7" w:rsidRDefault="008F03D7">
          <w:pPr>
            <w:pStyle w:val="TOC2"/>
            <w:tabs>
              <w:tab w:val="right" w:leader="dot" w:pos="8630"/>
            </w:tabs>
            <w:rPr>
              <w:rFonts w:cstheme="minorBidi"/>
              <w:b w:val="0"/>
              <w:noProof/>
              <w:sz w:val="24"/>
              <w:szCs w:val="24"/>
              <w:lang w:eastAsia="ja-JP"/>
            </w:rPr>
          </w:pPr>
          <w:r>
            <w:rPr>
              <w:noProof/>
            </w:rPr>
            <w:t>Spatial domain</w:t>
          </w:r>
          <w:r>
            <w:rPr>
              <w:noProof/>
            </w:rPr>
            <w:tab/>
          </w:r>
          <w:r>
            <w:rPr>
              <w:noProof/>
            </w:rPr>
            <w:fldChar w:fldCharType="begin"/>
          </w:r>
          <w:r>
            <w:rPr>
              <w:noProof/>
            </w:rPr>
            <w:instrText xml:space="preserve"> PAGEREF _Toc251859534 \h </w:instrText>
          </w:r>
          <w:r>
            <w:rPr>
              <w:noProof/>
            </w:rPr>
          </w:r>
          <w:r>
            <w:rPr>
              <w:noProof/>
            </w:rPr>
            <w:fldChar w:fldCharType="separate"/>
          </w:r>
          <w:r>
            <w:rPr>
              <w:noProof/>
            </w:rPr>
            <w:t>9</w:t>
          </w:r>
          <w:r>
            <w:rPr>
              <w:noProof/>
            </w:rPr>
            <w:fldChar w:fldCharType="end"/>
          </w:r>
        </w:p>
        <w:p w14:paraId="2CD495B7" w14:textId="77777777" w:rsidR="008F03D7" w:rsidRDefault="008F03D7">
          <w:pPr>
            <w:pStyle w:val="TOC3"/>
            <w:tabs>
              <w:tab w:val="right" w:leader="dot" w:pos="8630"/>
            </w:tabs>
            <w:rPr>
              <w:rFonts w:cstheme="minorBidi"/>
              <w:noProof/>
              <w:sz w:val="24"/>
              <w:szCs w:val="24"/>
              <w:lang w:eastAsia="ja-JP"/>
            </w:rPr>
          </w:pPr>
          <w:r>
            <w:rPr>
              <w:noProof/>
            </w:rPr>
            <w:t>Bounding box</w:t>
          </w:r>
          <w:r>
            <w:rPr>
              <w:noProof/>
            </w:rPr>
            <w:tab/>
          </w:r>
          <w:r>
            <w:rPr>
              <w:noProof/>
            </w:rPr>
            <w:fldChar w:fldCharType="begin"/>
          </w:r>
          <w:r>
            <w:rPr>
              <w:noProof/>
            </w:rPr>
            <w:instrText xml:space="preserve"> PAGEREF _Toc251859535 \h </w:instrText>
          </w:r>
          <w:r>
            <w:rPr>
              <w:noProof/>
            </w:rPr>
          </w:r>
          <w:r>
            <w:rPr>
              <w:noProof/>
            </w:rPr>
            <w:fldChar w:fldCharType="separate"/>
          </w:r>
          <w:r>
            <w:rPr>
              <w:noProof/>
            </w:rPr>
            <w:t>9</w:t>
          </w:r>
          <w:r>
            <w:rPr>
              <w:noProof/>
            </w:rPr>
            <w:fldChar w:fldCharType="end"/>
          </w:r>
        </w:p>
        <w:p w14:paraId="7280503D" w14:textId="77777777" w:rsidR="008F03D7" w:rsidRDefault="008F03D7">
          <w:pPr>
            <w:pStyle w:val="TOC2"/>
            <w:tabs>
              <w:tab w:val="right" w:leader="dot" w:pos="8630"/>
            </w:tabs>
            <w:rPr>
              <w:rFonts w:cstheme="minorBidi"/>
              <w:b w:val="0"/>
              <w:noProof/>
              <w:sz w:val="24"/>
              <w:szCs w:val="24"/>
              <w:lang w:eastAsia="ja-JP"/>
            </w:rPr>
          </w:pPr>
          <w:r>
            <w:rPr>
              <w:noProof/>
            </w:rPr>
            <w:t>Keywords</w:t>
          </w:r>
          <w:r>
            <w:rPr>
              <w:noProof/>
            </w:rPr>
            <w:tab/>
          </w:r>
          <w:r>
            <w:rPr>
              <w:noProof/>
            </w:rPr>
            <w:fldChar w:fldCharType="begin"/>
          </w:r>
          <w:r>
            <w:rPr>
              <w:noProof/>
            </w:rPr>
            <w:instrText xml:space="preserve"> PAGEREF _Toc251859536 \h </w:instrText>
          </w:r>
          <w:r>
            <w:rPr>
              <w:noProof/>
            </w:rPr>
          </w:r>
          <w:r>
            <w:rPr>
              <w:noProof/>
            </w:rPr>
            <w:fldChar w:fldCharType="separate"/>
          </w:r>
          <w:r>
            <w:rPr>
              <w:noProof/>
            </w:rPr>
            <w:t>9</w:t>
          </w:r>
          <w:r>
            <w:rPr>
              <w:noProof/>
            </w:rPr>
            <w:fldChar w:fldCharType="end"/>
          </w:r>
        </w:p>
        <w:p w14:paraId="3F932E4B" w14:textId="77777777" w:rsidR="008F03D7" w:rsidRDefault="008F03D7">
          <w:pPr>
            <w:pStyle w:val="TOC3"/>
            <w:tabs>
              <w:tab w:val="right" w:leader="dot" w:pos="8630"/>
            </w:tabs>
            <w:rPr>
              <w:rFonts w:cstheme="minorBidi"/>
              <w:noProof/>
              <w:sz w:val="24"/>
              <w:szCs w:val="24"/>
              <w:lang w:eastAsia="ja-JP"/>
            </w:rPr>
          </w:pPr>
          <w:r>
            <w:rPr>
              <w:noProof/>
            </w:rPr>
            <w:t>Theme</w:t>
          </w:r>
          <w:r>
            <w:rPr>
              <w:noProof/>
            </w:rPr>
            <w:tab/>
          </w:r>
          <w:r>
            <w:rPr>
              <w:noProof/>
            </w:rPr>
            <w:fldChar w:fldCharType="begin"/>
          </w:r>
          <w:r>
            <w:rPr>
              <w:noProof/>
            </w:rPr>
            <w:instrText xml:space="preserve"> PAGEREF _Toc251859537 \h </w:instrText>
          </w:r>
          <w:r>
            <w:rPr>
              <w:noProof/>
            </w:rPr>
          </w:r>
          <w:r>
            <w:rPr>
              <w:noProof/>
            </w:rPr>
            <w:fldChar w:fldCharType="separate"/>
          </w:r>
          <w:r>
            <w:rPr>
              <w:noProof/>
            </w:rPr>
            <w:t>9</w:t>
          </w:r>
          <w:r>
            <w:rPr>
              <w:noProof/>
            </w:rPr>
            <w:fldChar w:fldCharType="end"/>
          </w:r>
        </w:p>
        <w:p w14:paraId="0C63D016" w14:textId="77777777" w:rsidR="008F03D7" w:rsidRDefault="008F03D7">
          <w:pPr>
            <w:pStyle w:val="TOC3"/>
            <w:tabs>
              <w:tab w:val="right" w:leader="dot" w:pos="8630"/>
            </w:tabs>
            <w:rPr>
              <w:rFonts w:cstheme="minorBidi"/>
              <w:noProof/>
              <w:sz w:val="24"/>
              <w:szCs w:val="24"/>
              <w:lang w:eastAsia="ja-JP"/>
            </w:rPr>
          </w:pPr>
          <w:r>
            <w:rPr>
              <w:noProof/>
            </w:rPr>
            <w:t>Place</w:t>
          </w:r>
          <w:r>
            <w:rPr>
              <w:noProof/>
            </w:rPr>
            <w:tab/>
          </w:r>
          <w:r>
            <w:rPr>
              <w:noProof/>
            </w:rPr>
            <w:fldChar w:fldCharType="begin"/>
          </w:r>
          <w:r>
            <w:rPr>
              <w:noProof/>
            </w:rPr>
            <w:instrText xml:space="preserve"> PAGEREF _Toc251859538 \h </w:instrText>
          </w:r>
          <w:r>
            <w:rPr>
              <w:noProof/>
            </w:rPr>
          </w:r>
          <w:r>
            <w:rPr>
              <w:noProof/>
            </w:rPr>
            <w:fldChar w:fldCharType="separate"/>
          </w:r>
          <w:r>
            <w:rPr>
              <w:noProof/>
            </w:rPr>
            <w:t>10</w:t>
          </w:r>
          <w:r>
            <w:rPr>
              <w:noProof/>
            </w:rPr>
            <w:fldChar w:fldCharType="end"/>
          </w:r>
        </w:p>
        <w:p w14:paraId="6C32917D" w14:textId="77777777" w:rsidR="008F03D7" w:rsidRDefault="008F03D7">
          <w:pPr>
            <w:pStyle w:val="TOC3"/>
            <w:tabs>
              <w:tab w:val="right" w:leader="dot" w:pos="8630"/>
            </w:tabs>
            <w:rPr>
              <w:rFonts w:cstheme="minorBidi"/>
              <w:noProof/>
              <w:sz w:val="24"/>
              <w:szCs w:val="24"/>
              <w:lang w:eastAsia="ja-JP"/>
            </w:rPr>
          </w:pPr>
          <w:r>
            <w:rPr>
              <w:noProof/>
            </w:rPr>
            <w:t>Temporal</w:t>
          </w:r>
          <w:r>
            <w:rPr>
              <w:noProof/>
            </w:rPr>
            <w:tab/>
          </w:r>
          <w:r>
            <w:rPr>
              <w:noProof/>
            </w:rPr>
            <w:fldChar w:fldCharType="begin"/>
          </w:r>
          <w:r>
            <w:rPr>
              <w:noProof/>
            </w:rPr>
            <w:instrText xml:space="preserve"> PAGEREF _Toc251859539 \h </w:instrText>
          </w:r>
          <w:r>
            <w:rPr>
              <w:noProof/>
            </w:rPr>
          </w:r>
          <w:r>
            <w:rPr>
              <w:noProof/>
            </w:rPr>
            <w:fldChar w:fldCharType="separate"/>
          </w:r>
          <w:r>
            <w:rPr>
              <w:noProof/>
            </w:rPr>
            <w:t>10</w:t>
          </w:r>
          <w:r>
            <w:rPr>
              <w:noProof/>
            </w:rPr>
            <w:fldChar w:fldCharType="end"/>
          </w:r>
        </w:p>
        <w:p w14:paraId="6B045CC6" w14:textId="77777777" w:rsidR="008F03D7" w:rsidRDefault="008F03D7">
          <w:pPr>
            <w:pStyle w:val="TOC2"/>
            <w:tabs>
              <w:tab w:val="right" w:leader="dot" w:pos="8630"/>
            </w:tabs>
            <w:rPr>
              <w:rFonts w:cstheme="minorBidi"/>
              <w:b w:val="0"/>
              <w:noProof/>
              <w:sz w:val="24"/>
              <w:szCs w:val="24"/>
              <w:lang w:eastAsia="ja-JP"/>
            </w:rPr>
          </w:pPr>
          <w:r>
            <w:rPr>
              <w:noProof/>
            </w:rPr>
            <w:t>Access constraints</w:t>
          </w:r>
          <w:r>
            <w:rPr>
              <w:noProof/>
            </w:rPr>
            <w:tab/>
          </w:r>
          <w:r>
            <w:rPr>
              <w:noProof/>
            </w:rPr>
            <w:fldChar w:fldCharType="begin"/>
          </w:r>
          <w:r>
            <w:rPr>
              <w:noProof/>
            </w:rPr>
            <w:instrText xml:space="preserve"> PAGEREF _Toc251859540 \h </w:instrText>
          </w:r>
          <w:r>
            <w:rPr>
              <w:noProof/>
            </w:rPr>
          </w:r>
          <w:r>
            <w:rPr>
              <w:noProof/>
            </w:rPr>
            <w:fldChar w:fldCharType="separate"/>
          </w:r>
          <w:r>
            <w:rPr>
              <w:noProof/>
            </w:rPr>
            <w:t>10</w:t>
          </w:r>
          <w:r>
            <w:rPr>
              <w:noProof/>
            </w:rPr>
            <w:fldChar w:fldCharType="end"/>
          </w:r>
        </w:p>
        <w:p w14:paraId="2167F538" w14:textId="77777777" w:rsidR="008F03D7" w:rsidRDefault="008F03D7">
          <w:pPr>
            <w:pStyle w:val="TOC2"/>
            <w:tabs>
              <w:tab w:val="right" w:leader="dot" w:pos="8630"/>
            </w:tabs>
            <w:rPr>
              <w:rFonts w:cstheme="minorBidi"/>
              <w:b w:val="0"/>
              <w:noProof/>
              <w:sz w:val="24"/>
              <w:szCs w:val="24"/>
              <w:lang w:eastAsia="ja-JP"/>
            </w:rPr>
          </w:pPr>
          <w:r>
            <w:rPr>
              <w:noProof/>
            </w:rPr>
            <w:t>Use constraints</w:t>
          </w:r>
          <w:r>
            <w:rPr>
              <w:noProof/>
            </w:rPr>
            <w:tab/>
          </w:r>
          <w:r>
            <w:rPr>
              <w:noProof/>
            </w:rPr>
            <w:fldChar w:fldCharType="begin"/>
          </w:r>
          <w:r>
            <w:rPr>
              <w:noProof/>
            </w:rPr>
            <w:instrText xml:space="preserve"> PAGEREF _Toc251859541 \h </w:instrText>
          </w:r>
          <w:r>
            <w:rPr>
              <w:noProof/>
            </w:rPr>
          </w:r>
          <w:r>
            <w:rPr>
              <w:noProof/>
            </w:rPr>
            <w:fldChar w:fldCharType="separate"/>
          </w:r>
          <w:r>
            <w:rPr>
              <w:noProof/>
            </w:rPr>
            <w:t>10</w:t>
          </w:r>
          <w:r>
            <w:rPr>
              <w:noProof/>
            </w:rPr>
            <w:fldChar w:fldCharType="end"/>
          </w:r>
        </w:p>
        <w:p w14:paraId="2C371E5E" w14:textId="77777777" w:rsidR="008F03D7" w:rsidRDefault="008F03D7">
          <w:pPr>
            <w:pStyle w:val="TOC2"/>
            <w:tabs>
              <w:tab w:val="right" w:leader="dot" w:pos="8630"/>
            </w:tabs>
            <w:rPr>
              <w:rFonts w:cstheme="minorBidi"/>
              <w:b w:val="0"/>
              <w:noProof/>
              <w:sz w:val="24"/>
              <w:szCs w:val="24"/>
              <w:lang w:eastAsia="ja-JP"/>
            </w:rPr>
          </w:pPr>
          <w:r>
            <w:rPr>
              <w:noProof/>
            </w:rPr>
            <w:t>Point of contact</w:t>
          </w:r>
          <w:r>
            <w:rPr>
              <w:noProof/>
            </w:rPr>
            <w:tab/>
          </w:r>
          <w:r>
            <w:rPr>
              <w:noProof/>
            </w:rPr>
            <w:fldChar w:fldCharType="begin"/>
          </w:r>
          <w:r>
            <w:rPr>
              <w:noProof/>
            </w:rPr>
            <w:instrText xml:space="preserve"> PAGEREF _Toc251859542 \h </w:instrText>
          </w:r>
          <w:r>
            <w:rPr>
              <w:noProof/>
            </w:rPr>
          </w:r>
          <w:r>
            <w:rPr>
              <w:noProof/>
            </w:rPr>
            <w:fldChar w:fldCharType="separate"/>
          </w:r>
          <w:r>
            <w:rPr>
              <w:noProof/>
            </w:rPr>
            <w:t>10</w:t>
          </w:r>
          <w:r>
            <w:rPr>
              <w:noProof/>
            </w:rPr>
            <w:fldChar w:fldCharType="end"/>
          </w:r>
        </w:p>
        <w:p w14:paraId="5994B864" w14:textId="77777777" w:rsidR="008F03D7" w:rsidRDefault="008F03D7">
          <w:pPr>
            <w:pStyle w:val="TOC3"/>
            <w:tabs>
              <w:tab w:val="right" w:leader="dot" w:pos="8630"/>
            </w:tabs>
            <w:rPr>
              <w:rFonts w:cstheme="minorBidi"/>
              <w:noProof/>
              <w:sz w:val="24"/>
              <w:szCs w:val="24"/>
              <w:lang w:eastAsia="ja-JP"/>
            </w:rPr>
          </w:pPr>
          <w:r>
            <w:rPr>
              <w:noProof/>
            </w:rPr>
            <w:t>Contact information</w:t>
          </w:r>
          <w:r>
            <w:rPr>
              <w:noProof/>
            </w:rPr>
            <w:tab/>
          </w:r>
          <w:r>
            <w:rPr>
              <w:noProof/>
            </w:rPr>
            <w:fldChar w:fldCharType="begin"/>
          </w:r>
          <w:r>
            <w:rPr>
              <w:noProof/>
            </w:rPr>
            <w:instrText xml:space="preserve"> PAGEREF _Toc251859543 \h </w:instrText>
          </w:r>
          <w:r>
            <w:rPr>
              <w:noProof/>
            </w:rPr>
          </w:r>
          <w:r>
            <w:rPr>
              <w:noProof/>
            </w:rPr>
            <w:fldChar w:fldCharType="separate"/>
          </w:r>
          <w:r>
            <w:rPr>
              <w:noProof/>
            </w:rPr>
            <w:t>10</w:t>
          </w:r>
          <w:r>
            <w:rPr>
              <w:noProof/>
            </w:rPr>
            <w:fldChar w:fldCharType="end"/>
          </w:r>
        </w:p>
        <w:p w14:paraId="3972AFAB" w14:textId="77777777" w:rsidR="008F03D7" w:rsidRDefault="008F03D7">
          <w:pPr>
            <w:pStyle w:val="TOC1"/>
            <w:tabs>
              <w:tab w:val="right" w:leader="dot" w:pos="8630"/>
            </w:tabs>
            <w:rPr>
              <w:rFonts w:cstheme="minorBidi"/>
              <w:b w:val="0"/>
              <w:noProof/>
              <w:lang w:eastAsia="ja-JP"/>
            </w:rPr>
          </w:pPr>
          <w:r>
            <w:rPr>
              <w:noProof/>
            </w:rPr>
            <w:t>Data Quality Information</w:t>
          </w:r>
          <w:r>
            <w:rPr>
              <w:noProof/>
            </w:rPr>
            <w:tab/>
          </w:r>
          <w:r>
            <w:rPr>
              <w:noProof/>
            </w:rPr>
            <w:fldChar w:fldCharType="begin"/>
          </w:r>
          <w:r>
            <w:rPr>
              <w:noProof/>
            </w:rPr>
            <w:instrText xml:space="preserve"> PAGEREF _Toc251859544 \h </w:instrText>
          </w:r>
          <w:r>
            <w:rPr>
              <w:noProof/>
            </w:rPr>
          </w:r>
          <w:r>
            <w:rPr>
              <w:noProof/>
            </w:rPr>
            <w:fldChar w:fldCharType="separate"/>
          </w:r>
          <w:r>
            <w:rPr>
              <w:noProof/>
            </w:rPr>
            <w:t>11</w:t>
          </w:r>
          <w:r>
            <w:rPr>
              <w:noProof/>
            </w:rPr>
            <w:fldChar w:fldCharType="end"/>
          </w:r>
        </w:p>
        <w:p w14:paraId="7FC9F6B4" w14:textId="77777777" w:rsidR="008F03D7" w:rsidRDefault="008F03D7">
          <w:pPr>
            <w:pStyle w:val="TOC2"/>
            <w:tabs>
              <w:tab w:val="right" w:leader="dot" w:pos="8630"/>
            </w:tabs>
            <w:rPr>
              <w:rFonts w:cstheme="minorBidi"/>
              <w:b w:val="0"/>
              <w:noProof/>
              <w:sz w:val="24"/>
              <w:szCs w:val="24"/>
              <w:lang w:eastAsia="ja-JP"/>
            </w:rPr>
          </w:pPr>
          <w:r>
            <w:rPr>
              <w:noProof/>
            </w:rPr>
            <w:t>Lineage</w:t>
          </w:r>
          <w:r>
            <w:rPr>
              <w:noProof/>
            </w:rPr>
            <w:tab/>
          </w:r>
          <w:r>
            <w:rPr>
              <w:noProof/>
            </w:rPr>
            <w:fldChar w:fldCharType="begin"/>
          </w:r>
          <w:r>
            <w:rPr>
              <w:noProof/>
            </w:rPr>
            <w:instrText xml:space="preserve"> PAGEREF _Toc251859545 \h </w:instrText>
          </w:r>
          <w:r>
            <w:rPr>
              <w:noProof/>
            </w:rPr>
          </w:r>
          <w:r>
            <w:rPr>
              <w:noProof/>
            </w:rPr>
            <w:fldChar w:fldCharType="separate"/>
          </w:r>
          <w:r>
            <w:rPr>
              <w:noProof/>
            </w:rPr>
            <w:t>11</w:t>
          </w:r>
          <w:r>
            <w:rPr>
              <w:noProof/>
            </w:rPr>
            <w:fldChar w:fldCharType="end"/>
          </w:r>
        </w:p>
        <w:p w14:paraId="020A5174" w14:textId="77777777" w:rsidR="008F03D7" w:rsidRDefault="008F03D7">
          <w:pPr>
            <w:pStyle w:val="TOC3"/>
            <w:tabs>
              <w:tab w:val="right" w:leader="dot" w:pos="8630"/>
            </w:tabs>
            <w:rPr>
              <w:rFonts w:cstheme="minorBidi"/>
              <w:noProof/>
              <w:sz w:val="24"/>
              <w:szCs w:val="24"/>
              <w:lang w:eastAsia="ja-JP"/>
            </w:rPr>
          </w:pPr>
          <w:r>
            <w:rPr>
              <w:noProof/>
            </w:rPr>
            <w:t>Process step</w:t>
          </w:r>
          <w:r>
            <w:rPr>
              <w:noProof/>
            </w:rPr>
            <w:tab/>
          </w:r>
          <w:r>
            <w:rPr>
              <w:noProof/>
            </w:rPr>
            <w:fldChar w:fldCharType="begin"/>
          </w:r>
          <w:r>
            <w:rPr>
              <w:noProof/>
            </w:rPr>
            <w:instrText xml:space="preserve"> PAGEREF _Toc251859546 \h </w:instrText>
          </w:r>
          <w:r>
            <w:rPr>
              <w:noProof/>
            </w:rPr>
          </w:r>
          <w:r>
            <w:rPr>
              <w:noProof/>
            </w:rPr>
            <w:fldChar w:fldCharType="separate"/>
          </w:r>
          <w:r>
            <w:rPr>
              <w:noProof/>
            </w:rPr>
            <w:t>11</w:t>
          </w:r>
          <w:r>
            <w:rPr>
              <w:noProof/>
            </w:rPr>
            <w:fldChar w:fldCharType="end"/>
          </w:r>
        </w:p>
        <w:p w14:paraId="60E37E92" w14:textId="77777777" w:rsidR="008F03D7" w:rsidRDefault="008F03D7">
          <w:pPr>
            <w:pStyle w:val="TOC1"/>
            <w:tabs>
              <w:tab w:val="right" w:leader="dot" w:pos="8630"/>
            </w:tabs>
            <w:rPr>
              <w:rFonts w:cstheme="minorBidi"/>
              <w:b w:val="0"/>
              <w:noProof/>
              <w:lang w:eastAsia="ja-JP"/>
            </w:rPr>
          </w:pPr>
          <w:r>
            <w:rPr>
              <w:noProof/>
            </w:rPr>
            <w:t>Spatial Data Organization Information</w:t>
          </w:r>
          <w:r>
            <w:rPr>
              <w:noProof/>
            </w:rPr>
            <w:tab/>
          </w:r>
          <w:r>
            <w:rPr>
              <w:noProof/>
            </w:rPr>
            <w:fldChar w:fldCharType="begin"/>
          </w:r>
          <w:r>
            <w:rPr>
              <w:noProof/>
            </w:rPr>
            <w:instrText xml:space="preserve"> PAGEREF _Toc251859547 \h </w:instrText>
          </w:r>
          <w:r>
            <w:rPr>
              <w:noProof/>
            </w:rPr>
          </w:r>
          <w:r>
            <w:rPr>
              <w:noProof/>
            </w:rPr>
            <w:fldChar w:fldCharType="separate"/>
          </w:r>
          <w:r>
            <w:rPr>
              <w:noProof/>
            </w:rPr>
            <w:t>12</w:t>
          </w:r>
          <w:r>
            <w:rPr>
              <w:noProof/>
            </w:rPr>
            <w:fldChar w:fldCharType="end"/>
          </w:r>
        </w:p>
        <w:p w14:paraId="127B800F" w14:textId="77777777" w:rsidR="008F03D7" w:rsidRDefault="008F03D7">
          <w:pPr>
            <w:pStyle w:val="TOC2"/>
            <w:tabs>
              <w:tab w:val="right" w:leader="dot" w:pos="8630"/>
            </w:tabs>
            <w:rPr>
              <w:rFonts w:cstheme="minorBidi"/>
              <w:b w:val="0"/>
              <w:noProof/>
              <w:sz w:val="24"/>
              <w:szCs w:val="24"/>
              <w:lang w:eastAsia="ja-JP"/>
            </w:rPr>
          </w:pPr>
          <w:r>
            <w:rPr>
              <w:noProof/>
            </w:rPr>
            <w:t>Direct Spatial Reference Method</w:t>
          </w:r>
          <w:r>
            <w:rPr>
              <w:noProof/>
            </w:rPr>
            <w:tab/>
          </w:r>
          <w:r>
            <w:rPr>
              <w:noProof/>
            </w:rPr>
            <w:fldChar w:fldCharType="begin"/>
          </w:r>
          <w:r>
            <w:rPr>
              <w:noProof/>
            </w:rPr>
            <w:instrText xml:space="preserve"> PAGEREF _Toc251859548 \h </w:instrText>
          </w:r>
          <w:r>
            <w:rPr>
              <w:noProof/>
            </w:rPr>
          </w:r>
          <w:r>
            <w:rPr>
              <w:noProof/>
            </w:rPr>
            <w:fldChar w:fldCharType="separate"/>
          </w:r>
          <w:r>
            <w:rPr>
              <w:noProof/>
            </w:rPr>
            <w:t>12</w:t>
          </w:r>
          <w:r>
            <w:rPr>
              <w:noProof/>
            </w:rPr>
            <w:fldChar w:fldCharType="end"/>
          </w:r>
        </w:p>
        <w:p w14:paraId="26EC81D6" w14:textId="77777777" w:rsidR="008F03D7" w:rsidRDefault="008F03D7">
          <w:pPr>
            <w:pStyle w:val="TOC2"/>
            <w:tabs>
              <w:tab w:val="right" w:leader="dot" w:pos="8630"/>
            </w:tabs>
            <w:rPr>
              <w:rFonts w:cstheme="minorBidi"/>
              <w:b w:val="0"/>
              <w:noProof/>
              <w:sz w:val="24"/>
              <w:szCs w:val="24"/>
              <w:lang w:eastAsia="ja-JP"/>
            </w:rPr>
          </w:pPr>
          <w:r>
            <w:rPr>
              <w:noProof/>
            </w:rPr>
            <w:t>Raster Object Information</w:t>
          </w:r>
          <w:r>
            <w:rPr>
              <w:noProof/>
            </w:rPr>
            <w:tab/>
          </w:r>
          <w:r>
            <w:rPr>
              <w:noProof/>
            </w:rPr>
            <w:fldChar w:fldCharType="begin"/>
          </w:r>
          <w:r>
            <w:rPr>
              <w:noProof/>
            </w:rPr>
            <w:instrText xml:space="preserve"> PAGEREF _Toc251859549 \h </w:instrText>
          </w:r>
          <w:r>
            <w:rPr>
              <w:noProof/>
            </w:rPr>
          </w:r>
          <w:r>
            <w:rPr>
              <w:noProof/>
            </w:rPr>
            <w:fldChar w:fldCharType="separate"/>
          </w:r>
          <w:r>
            <w:rPr>
              <w:noProof/>
            </w:rPr>
            <w:t>12</w:t>
          </w:r>
          <w:r>
            <w:rPr>
              <w:noProof/>
            </w:rPr>
            <w:fldChar w:fldCharType="end"/>
          </w:r>
        </w:p>
        <w:p w14:paraId="5A3DC608" w14:textId="77777777" w:rsidR="008F03D7" w:rsidRDefault="008F03D7">
          <w:pPr>
            <w:pStyle w:val="TOC3"/>
            <w:tabs>
              <w:tab w:val="right" w:leader="dot" w:pos="8630"/>
            </w:tabs>
            <w:rPr>
              <w:rFonts w:cstheme="minorBidi"/>
              <w:noProof/>
              <w:sz w:val="24"/>
              <w:szCs w:val="24"/>
              <w:lang w:eastAsia="ja-JP"/>
            </w:rPr>
          </w:pPr>
          <w:r>
            <w:rPr>
              <w:noProof/>
            </w:rPr>
            <w:t>Raster Object Type</w:t>
          </w:r>
          <w:r>
            <w:rPr>
              <w:noProof/>
            </w:rPr>
            <w:tab/>
          </w:r>
          <w:r>
            <w:rPr>
              <w:noProof/>
            </w:rPr>
            <w:fldChar w:fldCharType="begin"/>
          </w:r>
          <w:r>
            <w:rPr>
              <w:noProof/>
            </w:rPr>
            <w:instrText xml:space="preserve"> PAGEREF _Toc251859550 \h </w:instrText>
          </w:r>
          <w:r>
            <w:rPr>
              <w:noProof/>
            </w:rPr>
          </w:r>
          <w:r>
            <w:rPr>
              <w:noProof/>
            </w:rPr>
            <w:fldChar w:fldCharType="separate"/>
          </w:r>
          <w:r>
            <w:rPr>
              <w:noProof/>
            </w:rPr>
            <w:t>12</w:t>
          </w:r>
          <w:r>
            <w:rPr>
              <w:noProof/>
            </w:rPr>
            <w:fldChar w:fldCharType="end"/>
          </w:r>
        </w:p>
        <w:p w14:paraId="0EE31233" w14:textId="77777777" w:rsidR="008F03D7" w:rsidRDefault="008F03D7">
          <w:pPr>
            <w:pStyle w:val="TOC3"/>
            <w:tabs>
              <w:tab w:val="right" w:leader="dot" w:pos="8630"/>
            </w:tabs>
            <w:rPr>
              <w:rFonts w:cstheme="minorBidi"/>
              <w:noProof/>
              <w:sz w:val="24"/>
              <w:szCs w:val="24"/>
              <w:lang w:eastAsia="ja-JP"/>
            </w:rPr>
          </w:pPr>
          <w:r>
            <w:rPr>
              <w:noProof/>
            </w:rPr>
            <w:t>Row Count</w:t>
          </w:r>
          <w:r>
            <w:rPr>
              <w:noProof/>
            </w:rPr>
            <w:tab/>
          </w:r>
          <w:r>
            <w:rPr>
              <w:noProof/>
            </w:rPr>
            <w:fldChar w:fldCharType="begin"/>
          </w:r>
          <w:r>
            <w:rPr>
              <w:noProof/>
            </w:rPr>
            <w:instrText xml:space="preserve"> PAGEREF _Toc251859551 \h </w:instrText>
          </w:r>
          <w:r>
            <w:rPr>
              <w:noProof/>
            </w:rPr>
          </w:r>
          <w:r>
            <w:rPr>
              <w:noProof/>
            </w:rPr>
            <w:fldChar w:fldCharType="separate"/>
          </w:r>
          <w:r>
            <w:rPr>
              <w:noProof/>
            </w:rPr>
            <w:t>12</w:t>
          </w:r>
          <w:r>
            <w:rPr>
              <w:noProof/>
            </w:rPr>
            <w:fldChar w:fldCharType="end"/>
          </w:r>
        </w:p>
        <w:p w14:paraId="383DFA95" w14:textId="77777777" w:rsidR="008F03D7" w:rsidRDefault="008F03D7">
          <w:pPr>
            <w:pStyle w:val="TOC3"/>
            <w:tabs>
              <w:tab w:val="right" w:leader="dot" w:pos="8630"/>
            </w:tabs>
            <w:rPr>
              <w:rFonts w:cstheme="minorBidi"/>
              <w:noProof/>
              <w:sz w:val="24"/>
              <w:szCs w:val="24"/>
              <w:lang w:eastAsia="ja-JP"/>
            </w:rPr>
          </w:pPr>
          <w:r>
            <w:rPr>
              <w:noProof/>
            </w:rPr>
            <w:t>Column Count</w:t>
          </w:r>
          <w:r>
            <w:rPr>
              <w:noProof/>
            </w:rPr>
            <w:tab/>
          </w:r>
          <w:r>
            <w:rPr>
              <w:noProof/>
            </w:rPr>
            <w:fldChar w:fldCharType="begin"/>
          </w:r>
          <w:r>
            <w:rPr>
              <w:noProof/>
            </w:rPr>
            <w:instrText xml:space="preserve"> PAGEREF _Toc251859552 \h </w:instrText>
          </w:r>
          <w:r>
            <w:rPr>
              <w:noProof/>
            </w:rPr>
          </w:r>
          <w:r>
            <w:rPr>
              <w:noProof/>
            </w:rPr>
            <w:fldChar w:fldCharType="separate"/>
          </w:r>
          <w:r>
            <w:rPr>
              <w:noProof/>
            </w:rPr>
            <w:t>12</w:t>
          </w:r>
          <w:r>
            <w:rPr>
              <w:noProof/>
            </w:rPr>
            <w:fldChar w:fldCharType="end"/>
          </w:r>
        </w:p>
        <w:p w14:paraId="3CC2E79E" w14:textId="77777777" w:rsidR="008F03D7" w:rsidRDefault="008F03D7">
          <w:pPr>
            <w:pStyle w:val="TOC1"/>
            <w:tabs>
              <w:tab w:val="right" w:leader="dot" w:pos="8630"/>
            </w:tabs>
            <w:rPr>
              <w:rFonts w:cstheme="minorBidi"/>
              <w:b w:val="0"/>
              <w:noProof/>
              <w:lang w:eastAsia="ja-JP"/>
            </w:rPr>
          </w:pPr>
          <w:r>
            <w:rPr>
              <w:noProof/>
            </w:rPr>
            <w:t>Spatial Reference Information</w:t>
          </w:r>
          <w:r>
            <w:rPr>
              <w:noProof/>
            </w:rPr>
            <w:tab/>
          </w:r>
          <w:r>
            <w:rPr>
              <w:noProof/>
            </w:rPr>
            <w:fldChar w:fldCharType="begin"/>
          </w:r>
          <w:r>
            <w:rPr>
              <w:noProof/>
            </w:rPr>
            <w:instrText xml:space="preserve"> PAGEREF _Toc251859553 \h </w:instrText>
          </w:r>
          <w:r>
            <w:rPr>
              <w:noProof/>
            </w:rPr>
          </w:r>
          <w:r>
            <w:rPr>
              <w:noProof/>
            </w:rPr>
            <w:fldChar w:fldCharType="separate"/>
          </w:r>
          <w:r>
            <w:rPr>
              <w:noProof/>
            </w:rPr>
            <w:t>12</w:t>
          </w:r>
          <w:r>
            <w:rPr>
              <w:noProof/>
            </w:rPr>
            <w:fldChar w:fldCharType="end"/>
          </w:r>
        </w:p>
        <w:p w14:paraId="1C3C68CD" w14:textId="77777777" w:rsidR="008F03D7" w:rsidRDefault="008F03D7">
          <w:pPr>
            <w:pStyle w:val="TOC1"/>
            <w:tabs>
              <w:tab w:val="right" w:leader="dot" w:pos="8630"/>
            </w:tabs>
            <w:rPr>
              <w:rFonts w:cstheme="minorBidi"/>
              <w:b w:val="0"/>
              <w:noProof/>
              <w:lang w:eastAsia="ja-JP"/>
            </w:rPr>
          </w:pPr>
          <w:r>
            <w:rPr>
              <w:noProof/>
            </w:rPr>
            <w:t>Distribution Information</w:t>
          </w:r>
          <w:r>
            <w:rPr>
              <w:noProof/>
            </w:rPr>
            <w:tab/>
          </w:r>
          <w:r>
            <w:rPr>
              <w:noProof/>
            </w:rPr>
            <w:fldChar w:fldCharType="begin"/>
          </w:r>
          <w:r>
            <w:rPr>
              <w:noProof/>
            </w:rPr>
            <w:instrText xml:space="preserve"> PAGEREF _Toc251859554 \h </w:instrText>
          </w:r>
          <w:r>
            <w:rPr>
              <w:noProof/>
            </w:rPr>
          </w:r>
          <w:r>
            <w:rPr>
              <w:noProof/>
            </w:rPr>
            <w:fldChar w:fldCharType="separate"/>
          </w:r>
          <w:r>
            <w:rPr>
              <w:noProof/>
            </w:rPr>
            <w:t>12</w:t>
          </w:r>
          <w:r>
            <w:rPr>
              <w:noProof/>
            </w:rPr>
            <w:fldChar w:fldCharType="end"/>
          </w:r>
        </w:p>
        <w:p w14:paraId="548D3020" w14:textId="77777777" w:rsidR="008F03D7" w:rsidRDefault="008F03D7">
          <w:pPr>
            <w:pStyle w:val="TOC2"/>
            <w:tabs>
              <w:tab w:val="right" w:leader="dot" w:pos="8630"/>
            </w:tabs>
            <w:rPr>
              <w:rFonts w:cstheme="minorBidi"/>
              <w:b w:val="0"/>
              <w:noProof/>
              <w:sz w:val="24"/>
              <w:szCs w:val="24"/>
              <w:lang w:eastAsia="ja-JP"/>
            </w:rPr>
          </w:pPr>
          <w:r>
            <w:rPr>
              <w:noProof/>
            </w:rPr>
            <w:lastRenderedPageBreak/>
            <w:t>Distributor</w:t>
          </w:r>
          <w:r>
            <w:rPr>
              <w:noProof/>
            </w:rPr>
            <w:tab/>
          </w:r>
          <w:r>
            <w:rPr>
              <w:noProof/>
            </w:rPr>
            <w:fldChar w:fldCharType="begin"/>
          </w:r>
          <w:r>
            <w:rPr>
              <w:noProof/>
            </w:rPr>
            <w:instrText xml:space="preserve"> PAGEREF _Toc251859555 \h </w:instrText>
          </w:r>
          <w:r>
            <w:rPr>
              <w:noProof/>
            </w:rPr>
          </w:r>
          <w:r>
            <w:rPr>
              <w:noProof/>
            </w:rPr>
            <w:fldChar w:fldCharType="separate"/>
          </w:r>
          <w:r>
            <w:rPr>
              <w:noProof/>
            </w:rPr>
            <w:t>12</w:t>
          </w:r>
          <w:r>
            <w:rPr>
              <w:noProof/>
            </w:rPr>
            <w:fldChar w:fldCharType="end"/>
          </w:r>
        </w:p>
        <w:p w14:paraId="477C298B" w14:textId="77777777" w:rsidR="008F03D7" w:rsidRDefault="008F03D7">
          <w:pPr>
            <w:pStyle w:val="TOC2"/>
            <w:tabs>
              <w:tab w:val="right" w:leader="dot" w:pos="8630"/>
            </w:tabs>
            <w:rPr>
              <w:rFonts w:cstheme="minorBidi"/>
              <w:b w:val="0"/>
              <w:noProof/>
              <w:sz w:val="24"/>
              <w:szCs w:val="24"/>
              <w:lang w:eastAsia="ja-JP"/>
            </w:rPr>
          </w:pPr>
          <w:r>
            <w:rPr>
              <w:noProof/>
            </w:rPr>
            <w:t>Resource Description</w:t>
          </w:r>
          <w:r>
            <w:rPr>
              <w:noProof/>
            </w:rPr>
            <w:tab/>
          </w:r>
          <w:r>
            <w:rPr>
              <w:noProof/>
            </w:rPr>
            <w:fldChar w:fldCharType="begin"/>
          </w:r>
          <w:r>
            <w:rPr>
              <w:noProof/>
            </w:rPr>
            <w:instrText xml:space="preserve"> PAGEREF _Toc251859556 \h </w:instrText>
          </w:r>
          <w:r>
            <w:rPr>
              <w:noProof/>
            </w:rPr>
          </w:r>
          <w:r>
            <w:rPr>
              <w:noProof/>
            </w:rPr>
            <w:fldChar w:fldCharType="separate"/>
          </w:r>
          <w:r>
            <w:rPr>
              <w:noProof/>
            </w:rPr>
            <w:t>12</w:t>
          </w:r>
          <w:r>
            <w:rPr>
              <w:noProof/>
            </w:rPr>
            <w:fldChar w:fldCharType="end"/>
          </w:r>
        </w:p>
        <w:p w14:paraId="0152A53F" w14:textId="77777777" w:rsidR="008F03D7" w:rsidRDefault="008F03D7">
          <w:pPr>
            <w:pStyle w:val="TOC2"/>
            <w:tabs>
              <w:tab w:val="right" w:leader="dot" w:pos="8630"/>
            </w:tabs>
            <w:rPr>
              <w:rFonts w:cstheme="minorBidi"/>
              <w:b w:val="0"/>
              <w:noProof/>
              <w:sz w:val="24"/>
              <w:szCs w:val="24"/>
              <w:lang w:eastAsia="ja-JP"/>
            </w:rPr>
          </w:pPr>
          <w:r>
            <w:rPr>
              <w:noProof/>
            </w:rPr>
            <w:t>Standard Order Process</w:t>
          </w:r>
          <w:r>
            <w:rPr>
              <w:noProof/>
            </w:rPr>
            <w:tab/>
          </w:r>
          <w:r>
            <w:rPr>
              <w:noProof/>
            </w:rPr>
            <w:fldChar w:fldCharType="begin"/>
          </w:r>
          <w:r>
            <w:rPr>
              <w:noProof/>
            </w:rPr>
            <w:instrText xml:space="preserve"> PAGEREF _Toc251859557 \h </w:instrText>
          </w:r>
          <w:r>
            <w:rPr>
              <w:noProof/>
            </w:rPr>
          </w:r>
          <w:r>
            <w:rPr>
              <w:noProof/>
            </w:rPr>
            <w:fldChar w:fldCharType="separate"/>
          </w:r>
          <w:r>
            <w:rPr>
              <w:noProof/>
            </w:rPr>
            <w:t>12</w:t>
          </w:r>
          <w:r>
            <w:rPr>
              <w:noProof/>
            </w:rPr>
            <w:fldChar w:fldCharType="end"/>
          </w:r>
        </w:p>
        <w:p w14:paraId="5A9A1D01" w14:textId="77777777" w:rsidR="008F03D7" w:rsidRDefault="008F03D7">
          <w:pPr>
            <w:pStyle w:val="TOC3"/>
            <w:tabs>
              <w:tab w:val="right" w:leader="dot" w:pos="8630"/>
            </w:tabs>
            <w:rPr>
              <w:rFonts w:cstheme="minorBidi"/>
              <w:noProof/>
              <w:sz w:val="24"/>
              <w:szCs w:val="24"/>
              <w:lang w:eastAsia="ja-JP"/>
            </w:rPr>
          </w:pPr>
          <w:r>
            <w:rPr>
              <w:noProof/>
            </w:rPr>
            <w:t>Digital Form</w:t>
          </w:r>
          <w:r>
            <w:rPr>
              <w:noProof/>
            </w:rPr>
            <w:tab/>
          </w:r>
          <w:r>
            <w:rPr>
              <w:noProof/>
            </w:rPr>
            <w:fldChar w:fldCharType="begin"/>
          </w:r>
          <w:r>
            <w:rPr>
              <w:noProof/>
            </w:rPr>
            <w:instrText xml:space="preserve"> PAGEREF _Toc251859558 \h </w:instrText>
          </w:r>
          <w:r>
            <w:rPr>
              <w:noProof/>
            </w:rPr>
          </w:r>
          <w:r>
            <w:rPr>
              <w:noProof/>
            </w:rPr>
            <w:fldChar w:fldCharType="separate"/>
          </w:r>
          <w:r>
            <w:rPr>
              <w:noProof/>
            </w:rPr>
            <w:t>12</w:t>
          </w:r>
          <w:r>
            <w:rPr>
              <w:noProof/>
            </w:rPr>
            <w:fldChar w:fldCharType="end"/>
          </w:r>
        </w:p>
        <w:p w14:paraId="65579544" w14:textId="77777777" w:rsidR="008F03D7" w:rsidRDefault="008F03D7">
          <w:pPr>
            <w:pStyle w:val="TOC1"/>
            <w:tabs>
              <w:tab w:val="right" w:leader="dot" w:pos="8630"/>
            </w:tabs>
            <w:rPr>
              <w:rFonts w:cstheme="minorBidi"/>
              <w:b w:val="0"/>
              <w:noProof/>
              <w:lang w:eastAsia="ja-JP"/>
            </w:rPr>
          </w:pPr>
          <w:r>
            <w:rPr>
              <w:noProof/>
            </w:rPr>
            <w:t>Metadata reference information</w:t>
          </w:r>
          <w:r>
            <w:rPr>
              <w:noProof/>
            </w:rPr>
            <w:tab/>
          </w:r>
          <w:r>
            <w:rPr>
              <w:noProof/>
            </w:rPr>
            <w:fldChar w:fldCharType="begin"/>
          </w:r>
          <w:r>
            <w:rPr>
              <w:noProof/>
            </w:rPr>
            <w:instrText xml:space="preserve"> PAGEREF _Toc251859559 \h </w:instrText>
          </w:r>
          <w:r>
            <w:rPr>
              <w:noProof/>
            </w:rPr>
          </w:r>
          <w:r>
            <w:rPr>
              <w:noProof/>
            </w:rPr>
            <w:fldChar w:fldCharType="separate"/>
          </w:r>
          <w:r>
            <w:rPr>
              <w:noProof/>
            </w:rPr>
            <w:t>13</w:t>
          </w:r>
          <w:r>
            <w:rPr>
              <w:noProof/>
            </w:rPr>
            <w:fldChar w:fldCharType="end"/>
          </w:r>
        </w:p>
        <w:p w14:paraId="6C063834" w14:textId="77777777" w:rsidR="008F03D7" w:rsidRDefault="008F03D7">
          <w:pPr>
            <w:pStyle w:val="TOC2"/>
            <w:tabs>
              <w:tab w:val="right" w:leader="dot" w:pos="8630"/>
            </w:tabs>
            <w:rPr>
              <w:rFonts w:cstheme="minorBidi"/>
              <w:b w:val="0"/>
              <w:noProof/>
              <w:sz w:val="24"/>
              <w:szCs w:val="24"/>
              <w:lang w:eastAsia="ja-JP"/>
            </w:rPr>
          </w:pPr>
          <w:r>
            <w:rPr>
              <w:noProof/>
            </w:rPr>
            <w:t>Metadata date</w:t>
          </w:r>
          <w:r>
            <w:rPr>
              <w:noProof/>
            </w:rPr>
            <w:tab/>
          </w:r>
          <w:r>
            <w:rPr>
              <w:noProof/>
            </w:rPr>
            <w:fldChar w:fldCharType="begin"/>
          </w:r>
          <w:r>
            <w:rPr>
              <w:noProof/>
            </w:rPr>
            <w:instrText xml:space="preserve"> PAGEREF _Toc251859560 \h </w:instrText>
          </w:r>
          <w:r>
            <w:rPr>
              <w:noProof/>
            </w:rPr>
          </w:r>
          <w:r>
            <w:rPr>
              <w:noProof/>
            </w:rPr>
            <w:fldChar w:fldCharType="separate"/>
          </w:r>
          <w:r>
            <w:rPr>
              <w:noProof/>
            </w:rPr>
            <w:t>13</w:t>
          </w:r>
          <w:r>
            <w:rPr>
              <w:noProof/>
            </w:rPr>
            <w:fldChar w:fldCharType="end"/>
          </w:r>
        </w:p>
        <w:p w14:paraId="45A70F50" w14:textId="77777777" w:rsidR="008F03D7" w:rsidRDefault="008F03D7">
          <w:pPr>
            <w:pStyle w:val="TOC2"/>
            <w:tabs>
              <w:tab w:val="right" w:leader="dot" w:pos="8630"/>
            </w:tabs>
            <w:rPr>
              <w:rFonts w:cstheme="minorBidi"/>
              <w:b w:val="0"/>
              <w:noProof/>
              <w:sz w:val="24"/>
              <w:szCs w:val="24"/>
              <w:lang w:eastAsia="ja-JP"/>
            </w:rPr>
          </w:pPr>
          <w:r>
            <w:rPr>
              <w:noProof/>
            </w:rPr>
            <w:t>Metadata contact</w:t>
          </w:r>
          <w:r>
            <w:rPr>
              <w:noProof/>
            </w:rPr>
            <w:tab/>
          </w:r>
          <w:r>
            <w:rPr>
              <w:noProof/>
            </w:rPr>
            <w:fldChar w:fldCharType="begin"/>
          </w:r>
          <w:r>
            <w:rPr>
              <w:noProof/>
            </w:rPr>
            <w:instrText xml:space="preserve"> PAGEREF _Toc251859561 \h </w:instrText>
          </w:r>
          <w:r>
            <w:rPr>
              <w:noProof/>
            </w:rPr>
          </w:r>
          <w:r>
            <w:rPr>
              <w:noProof/>
            </w:rPr>
            <w:fldChar w:fldCharType="separate"/>
          </w:r>
          <w:r>
            <w:rPr>
              <w:noProof/>
            </w:rPr>
            <w:t>13</w:t>
          </w:r>
          <w:r>
            <w:rPr>
              <w:noProof/>
            </w:rPr>
            <w:fldChar w:fldCharType="end"/>
          </w:r>
        </w:p>
        <w:p w14:paraId="3503439C" w14:textId="77777777" w:rsidR="008F03D7" w:rsidRDefault="008F03D7">
          <w:pPr>
            <w:pStyle w:val="TOC2"/>
            <w:tabs>
              <w:tab w:val="right" w:leader="dot" w:pos="8630"/>
            </w:tabs>
            <w:rPr>
              <w:rFonts w:cstheme="minorBidi"/>
              <w:b w:val="0"/>
              <w:noProof/>
              <w:sz w:val="24"/>
              <w:szCs w:val="24"/>
              <w:lang w:eastAsia="ja-JP"/>
            </w:rPr>
          </w:pPr>
          <w:r>
            <w:rPr>
              <w:noProof/>
            </w:rPr>
            <w:t>Metadata standard</w:t>
          </w:r>
          <w:r>
            <w:rPr>
              <w:noProof/>
            </w:rPr>
            <w:tab/>
          </w:r>
          <w:r>
            <w:rPr>
              <w:noProof/>
            </w:rPr>
            <w:fldChar w:fldCharType="begin"/>
          </w:r>
          <w:r>
            <w:rPr>
              <w:noProof/>
            </w:rPr>
            <w:instrText xml:space="preserve"> PAGEREF _Toc251859562 \h </w:instrText>
          </w:r>
          <w:r>
            <w:rPr>
              <w:noProof/>
            </w:rPr>
          </w:r>
          <w:r>
            <w:rPr>
              <w:noProof/>
            </w:rPr>
            <w:fldChar w:fldCharType="separate"/>
          </w:r>
          <w:r>
            <w:rPr>
              <w:noProof/>
            </w:rPr>
            <w:t>13</w:t>
          </w:r>
          <w:r>
            <w:rPr>
              <w:noProof/>
            </w:rPr>
            <w:fldChar w:fldCharType="end"/>
          </w:r>
        </w:p>
        <w:p w14:paraId="07FFF0EE" w14:textId="6911ABA8" w:rsidR="00034FA9" w:rsidRPr="00034FA9" w:rsidRDefault="00B804DF" w:rsidP="004F1F39">
          <w:r>
            <w:rPr>
              <w:b/>
              <w:bCs/>
              <w:noProof/>
            </w:rPr>
            <w:fldChar w:fldCharType="end"/>
          </w:r>
        </w:p>
      </w:sdtContent>
    </w:sdt>
    <w:p w14:paraId="00CA9C54" w14:textId="77777777" w:rsidR="00034FA9" w:rsidRDefault="00034FA9" w:rsidP="00034FA9"/>
    <w:p w14:paraId="77DBE907" w14:textId="77777777" w:rsidR="00034FA9" w:rsidRPr="00034FA9" w:rsidRDefault="00034FA9" w:rsidP="00B804DF">
      <w:pPr>
        <w:pStyle w:val="Heading1"/>
      </w:pPr>
      <w:bookmarkStart w:id="1" w:name="_Toc251859517"/>
      <w:r w:rsidRPr="00034FA9">
        <w:t>Identification Information</w:t>
      </w:r>
      <w:bookmarkEnd w:id="1"/>
    </w:p>
    <w:p w14:paraId="4A879952" w14:textId="7982AC65" w:rsidR="00034FA9" w:rsidRPr="00034FA9" w:rsidRDefault="00034FA9" w:rsidP="00B804DF">
      <w:pPr>
        <w:pStyle w:val="Heading2"/>
      </w:pPr>
      <w:bookmarkStart w:id="2" w:name="_Toc251859518"/>
      <w:r w:rsidRPr="00034FA9">
        <w:t>Citation</w:t>
      </w:r>
      <w:r w:rsidR="00CD7A92">
        <w:t xml:space="preserve"> Information</w:t>
      </w:r>
      <w:bookmarkEnd w:id="2"/>
    </w:p>
    <w:p w14:paraId="4F11B3D5" w14:textId="56B5012D" w:rsidR="00034FA9" w:rsidRPr="00034FA9" w:rsidRDefault="00CD7A92" w:rsidP="00B804DF">
      <w:pPr>
        <w:pStyle w:val="Heading3"/>
      </w:pPr>
      <w:bookmarkStart w:id="3" w:name="_Toc251859519"/>
      <w:r>
        <w:t>Originator</w:t>
      </w:r>
      <w:bookmarkEnd w:id="3"/>
    </w:p>
    <w:p w14:paraId="752CD26F" w14:textId="104DF7CD" w:rsidR="00034FA9" w:rsidRDefault="00034FA9" w:rsidP="00CD7A92">
      <w:r>
        <w:t>James Thorne</w:t>
      </w:r>
    </w:p>
    <w:p w14:paraId="5391E748" w14:textId="1A281EB5" w:rsidR="00034FA9" w:rsidRDefault="00034FA9" w:rsidP="00CD7A92">
      <w:r>
        <w:t>Ryan Boynton</w:t>
      </w:r>
    </w:p>
    <w:p w14:paraId="1F6291D8" w14:textId="102ED82E" w:rsidR="00034FA9" w:rsidRDefault="00034FA9" w:rsidP="00CD7A92">
      <w:r>
        <w:t>Lorraine Flint</w:t>
      </w:r>
    </w:p>
    <w:p w14:paraId="2381D965" w14:textId="702808B1" w:rsidR="00034FA9" w:rsidRDefault="00034FA9" w:rsidP="00CD7A92">
      <w:r>
        <w:t>Alan Flint</w:t>
      </w:r>
    </w:p>
    <w:p w14:paraId="477DCDEF" w14:textId="4AE2600B" w:rsidR="00034FA9" w:rsidRDefault="00034FA9" w:rsidP="00CD7A92">
      <w:proofErr w:type="spellStart"/>
      <w:r>
        <w:t>Thuy-N’goc</w:t>
      </w:r>
      <w:proofErr w:type="spellEnd"/>
      <w:r>
        <w:t xml:space="preserve"> Le</w:t>
      </w:r>
    </w:p>
    <w:p w14:paraId="48BEF512" w14:textId="77777777" w:rsidR="00CD7A92" w:rsidRDefault="00CD7A92" w:rsidP="00CD7A92"/>
    <w:p w14:paraId="60CCA0A2" w14:textId="6B2F4A9A" w:rsidR="00CD7A92" w:rsidRDefault="00CD7A92" w:rsidP="00CD7A92">
      <w:pPr>
        <w:pStyle w:val="Heading3"/>
      </w:pPr>
      <w:bookmarkStart w:id="4" w:name="_Toc251859520"/>
      <w:r>
        <w:t>Publication date</w:t>
      </w:r>
      <w:bookmarkEnd w:id="4"/>
    </w:p>
    <w:p w14:paraId="7C1D8985" w14:textId="2CF953D7" w:rsidR="00034FA9" w:rsidRDefault="00034FA9" w:rsidP="00D0272D">
      <w:r>
        <w:t>2012</w:t>
      </w:r>
    </w:p>
    <w:p w14:paraId="76C34E37" w14:textId="21E2B080" w:rsidR="00B804DF" w:rsidRDefault="00034FA9" w:rsidP="00B804DF">
      <w:pPr>
        <w:pStyle w:val="Heading3"/>
      </w:pPr>
      <w:bookmarkStart w:id="5" w:name="_Toc251859521"/>
      <w:r w:rsidRPr="00034FA9">
        <w:t>Title</w:t>
      </w:r>
      <w:bookmarkEnd w:id="5"/>
      <w:r>
        <w:t xml:space="preserve"> </w:t>
      </w:r>
    </w:p>
    <w:p w14:paraId="51FA447A" w14:textId="74122263" w:rsidR="00034FA9" w:rsidRPr="00AE62C2" w:rsidRDefault="00B81A5D" w:rsidP="00D0272D">
      <w:r w:rsidRPr="00AE62C2">
        <w:t>California Basin Characterization Model (BCM) downscaled climate and hydrology</w:t>
      </w:r>
    </w:p>
    <w:p w14:paraId="21617801" w14:textId="0D9CAF35" w:rsidR="00CD7A92" w:rsidRDefault="00CD7A92" w:rsidP="00B804DF">
      <w:pPr>
        <w:pStyle w:val="Heading3"/>
      </w:pPr>
      <w:bookmarkStart w:id="6" w:name="_Toc251859522"/>
      <w:r>
        <w:t>Geospatial Data Presentation Form</w:t>
      </w:r>
      <w:bookmarkEnd w:id="6"/>
    </w:p>
    <w:p w14:paraId="5458B5B8" w14:textId="76BE3483" w:rsidR="00CD7A92" w:rsidRPr="00AE62C2" w:rsidRDefault="00CD7A92" w:rsidP="00CD7A92">
      <w:r w:rsidRPr="00AE62C2">
        <w:t>Raster digital data</w:t>
      </w:r>
    </w:p>
    <w:p w14:paraId="14ACBFE5" w14:textId="3C8BDBE1" w:rsidR="00FB6D31" w:rsidRDefault="00FB6D31" w:rsidP="00FB6D31">
      <w:pPr>
        <w:pStyle w:val="Heading3"/>
      </w:pPr>
      <w:bookmarkStart w:id="7" w:name="_Toc251859523"/>
      <w:r>
        <w:t>Publication Information</w:t>
      </w:r>
      <w:bookmarkEnd w:id="7"/>
    </w:p>
    <w:p w14:paraId="424A6EDD" w14:textId="011863E9" w:rsidR="00FB6D31" w:rsidRPr="00AE62C2" w:rsidRDefault="00FB6D31" w:rsidP="00CD7A92">
      <w:r w:rsidRPr="00AE62C2">
        <w:t>United States Geological Survey and University of California, Davis</w:t>
      </w:r>
    </w:p>
    <w:p w14:paraId="45CC27F8" w14:textId="698B55A5" w:rsidR="00B804DF" w:rsidRDefault="00034FA9" w:rsidP="00B804DF">
      <w:pPr>
        <w:pStyle w:val="Heading3"/>
      </w:pPr>
      <w:bookmarkStart w:id="8" w:name="_Toc251859524"/>
      <w:r>
        <w:t>Online link</w:t>
      </w:r>
      <w:r w:rsidR="00CD7A92">
        <w:t>age</w:t>
      </w:r>
      <w:r>
        <w:t>:</w:t>
      </w:r>
      <w:bookmarkEnd w:id="8"/>
      <w:r>
        <w:t xml:space="preserve"> </w:t>
      </w:r>
    </w:p>
    <w:p w14:paraId="72415324" w14:textId="41B5E61B" w:rsidR="00034FA9" w:rsidRPr="00AE62C2" w:rsidRDefault="008F03D7" w:rsidP="00B81A5D">
      <w:hyperlink r:id="rId7" w:history="1">
        <w:r w:rsidR="00B81A5D" w:rsidRPr="00AE62C2">
          <w:rPr>
            <w:rStyle w:val="Hyperlink"/>
            <w:color w:val="auto"/>
          </w:rPr>
          <w:t>http://climate.calcommons.org/dataset/10</w:t>
        </w:r>
      </w:hyperlink>
    </w:p>
    <w:p w14:paraId="035BB2FA" w14:textId="77777777" w:rsidR="00B81A5D" w:rsidRDefault="00B81A5D" w:rsidP="0044556B">
      <w:pPr>
        <w:ind w:left="720"/>
      </w:pPr>
    </w:p>
    <w:p w14:paraId="4F1F84DD" w14:textId="7C6BE3B3" w:rsidR="00034FA9" w:rsidRPr="00034FA9" w:rsidRDefault="00034FA9" w:rsidP="00B804DF">
      <w:pPr>
        <w:pStyle w:val="Heading2"/>
      </w:pPr>
      <w:bookmarkStart w:id="9" w:name="_Toc251859525"/>
      <w:r>
        <w:t>Description</w:t>
      </w:r>
      <w:bookmarkEnd w:id="9"/>
    </w:p>
    <w:p w14:paraId="38C107ED" w14:textId="79F16BDD" w:rsidR="00034FA9" w:rsidRDefault="00034FA9" w:rsidP="00D0272D">
      <w:pPr>
        <w:pStyle w:val="Heading3"/>
      </w:pPr>
      <w:bookmarkStart w:id="10" w:name="_Toc251859526"/>
      <w:r>
        <w:t>Abstract</w:t>
      </w:r>
      <w:bookmarkEnd w:id="10"/>
    </w:p>
    <w:p w14:paraId="2B706056" w14:textId="63706B81" w:rsidR="004F2BEA" w:rsidRDefault="004F2BEA" w:rsidP="004F2BEA">
      <w:r w:rsidRPr="00AE62C2">
        <w:t xml:space="preserve">The California Basin Characterization Model (BCM) dataset provides historical and projected climate and hydrologic surfaces for the </w:t>
      </w:r>
      <w:r w:rsidR="009B44A7">
        <w:t>region that encompasses the s</w:t>
      </w:r>
      <w:r w:rsidR="009B44A7" w:rsidRPr="00AE62C2">
        <w:t>tate of California and al</w:t>
      </w:r>
      <w:r w:rsidR="009B44A7">
        <w:t>l the streams that flow into it</w:t>
      </w:r>
      <w:r w:rsidR="009B44A7" w:rsidRPr="00AE62C2">
        <w:t xml:space="preserve"> </w:t>
      </w:r>
      <w:r w:rsidRPr="00AE62C2">
        <w:t xml:space="preserve">at a </w:t>
      </w:r>
      <w:proofErr w:type="gramStart"/>
      <w:r w:rsidRPr="00AE62C2">
        <w:t>270 meter</w:t>
      </w:r>
      <w:proofErr w:type="gramEnd"/>
      <w:r w:rsidRPr="00AE62C2">
        <w:t xml:space="preserve"> resolution. The historical data is based on 4 kilometer PRISM data, and the projected climate surfaces are based on the A2 and B1 scenarios of the PCM and GFDL GCMs. The BCM approach uses a regional water balance model based on high resolution downscaled precipitation and temperature as well as elevation, geology, and soils to produce surfaces for a wide range of variables. These variables include maximum temperature, minimum temperature, precipitation, potential evapotranspiration, runoff, recharge, climatic water deficit, actual evapotranspiration, sublimation, soil water storage, snowfall, snowpack, snowmelt, and excess water. Data is distributed as 30-year monthly summaries and 30-year water year summaries, with month-by-month data for each year available by special request.</w:t>
      </w:r>
    </w:p>
    <w:p w14:paraId="162AE706" w14:textId="77777777" w:rsidR="009B44A7" w:rsidRDefault="009B44A7" w:rsidP="004F2BEA"/>
    <w:p w14:paraId="06ED8825" w14:textId="35D2E294" w:rsidR="009B44A7" w:rsidRPr="00AE62C2" w:rsidRDefault="009B44A7" w:rsidP="004F2BEA">
      <w:r w:rsidRPr="00AE62C2">
        <w:t xml:space="preserve">The paper “Development and Application of Downscaled </w:t>
      </w:r>
      <w:proofErr w:type="spellStart"/>
      <w:r w:rsidRPr="00AE62C2">
        <w:t>Hydroclimatic</w:t>
      </w:r>
      <w:proofErr w:type="spellEnd"/>
      <w:r w:rsidRPr="00AE62C2">
        <w:t xml:space="preserve"> Predictor Variables for Use in Climate Vulnerability and Assessment Studies” (available </w:t>
      </w:r>
      <w:proofErr w:type="gramStart"/>
      <w:r w:rsidRPr="00AE62C2">
        <w:t xml:space="preserve">at  </w:t>
      </w:r>
      <w:proofErr w:type="gramEnd"/>
      <w:r w:rsidRPr="00AE62C2">
        <w:fldChar w:fldCharType="begin"/>
      </w:r>
      <w:r w:rsidRPr="00AE62C2">
        <w:instrText xml:space="preserve"> HYPERLINK "http://climate.calcommons.org/bib/development-and-application-downscaled-hydroclimatic-predictor-variables-use-climate" </w:instrText>
      </w:r>
      <w:r w:rsidRPr="00AE62C2">
        <w:fldChar w:fldCharType="separate"/>
      </w:r>
      <w:r w:rsidRPr="00AE62C2">
        <w:rPr>
          <w:rStyle w:val="Hyperlink"/>
          <w:color w:val="auto"/>
        </w:rPr>
        <w:t>http://climate.calcommons.org/bib/development-and-application-downscaled-hydroclimatic-predictor-variables-use-climate</w:t>
      </w:r>
      <w:r w:rsidRPr="00AE62C2">
        <w:rPr>
          <w:rStyle w:val="Hyperlink"/>
          <w:color w:val="auto"/>
        </w:rPr>
        <w:fldChar w:fldCharType="end"/>
      </w:r>
      <w:r w:rsidRPr="00AE62C2">
        <w:t xml:space="preserve">) describes the Basin Characterization Model (BCM), a map-based, mechanistic model used to process the hydrological variables. Three historic and three future time periods of 30 years (1911–1940, 1941–1970, 1971–2000, 2010–2039, 2040–2069, and 2070–2099) were developed that summarize 180 years of monthly historic and future climate values.  </w:t>
      </w:r>
    </w:p>
    <w:p w14:paraId="58F7DC6C" w14:textId="77777777" w:rsidR="00F43450" w:rsidRPr="00AE62C2" w:rsidRDefault="00F43450" w:rsidP="00F43450"/>
    <w:p w14:paraId="37CFFA2B" w14:textId="7F9F9747" w:rsidR="00F43450" w:rsidRPr="00AE62C2" w:rsidRDefault="00F43450" w:rsidP="00F43450">
      <w:r w:rsidRPr="00AE62C2">
        <w:t xml:space="preserve">For more information: </w:t>
      </w:r>
    </w:p>
    <w:p w14:paraId="40BD22C8" w14:textId="77777777" w:rsidR="00F43450" w:rsidRPr="00AE62C2" w:rsidRDefault="00F43450" w:rsidP="00F43450">
      <w:r w:rsidRPr="00AE62C2">
        <w:t xml:space="preserve">This data is cataloged on the California Climate Commons at </w:t>
      </w:r>
      <w:hyperlink r:id="rId8" w:history="1">
        <w:r w:rsidRPr="00AE62C2">
          <w:rPr>
            <w:rStyle w:val="Hyperlink"/>
            <w:color w:val="auto"/>
          </w:rPr>
          <w:t>http://climate.calcommons.org/dataset/10</w:t>
        </w:r>
      </w:hyperlink>
      <w:r w:rsidRPr="00AE62C2">
        <w:t xml:space="preserve">. The discussion forum found at </w:t>
      </w:r>
      <w:hyperlink r:id="rId9" w:history="1">
        <w:r w:rsidRPr="00AE62C2">
          <w:rPr>
            <w:rStyle w:val="Hyperlink"/>
            <w:color w:val="auto"/>
          </w:rPr>
          <w:t>http://climate.calcommons.org/forums/about-california-basin-characterization-model-bcm-downscaled-climate-surfaces</w:t>
        </w:r>
      </w:hyperlink>
      <w:r w:rsidRPr="00AE62C2">
        <w:t xml:space="preserve"> may be utilized to ask questions of the data originators, and to review the questions and answers posted to date.</w:t>
      </w:r>
    </w:p>
    <w:p w14:paraId="32EC205C" w14:textId="77777777" w:rsidR="00F43450" w:rsidRPr="00AE62C2" w:rsidRDefault="00F43450" w:rsidP="00034FA9"/>
    <w:p w14:paraId="7ED2E173" w14:textId="1F4A13BD" w:rsidR="00034FA9" w:rsidRPr="00AE62C2" w:rsidRDefault="00F43450" w:rsidP="00034FA9">
      <w:r w:rsidRPr="00AE62C2">
        <w:t>There is a</w:t>
      </w:r>
      <w:r w:rsidR="004F2BEA" w:rsidRPr="00AE62C2">
        <w:t xml:space="preserve"> Climate Commons article “Featured Dataset: The California Basin Characterization Model” at </w:t>
      </w:r>
      <w:hyperlink r:id="rId10" w:history="1">
        <w:r w:rsidR="004F2BEA" w:rsidRPr="00AE62C2">
          <w:rPr>
            <w:rStyle w:val="Hyperlink"/>
            <w:color w:val="auto"/>
          </w:rPr>
          <w:t>http://climate.calcommons.org/article/featured-dataset-california-basin-characterization-model</w:t>
        </w:r>
      </w:hyperlink>
      <w:r w:rsidRPr="00AE62C2">
        <w:t xml:space="preserve"> introducing the dataset and highlighting a project that used it to explore climate impacts for the North San Francisco bay area.</w:t>
      </w:r>
    </w:p>
    <w:p w14:paraId="7249E85E" w14:textId="77777777" w:rsidR="00BD46F1" w:rsidRPr="00AE62C2" w:rsidRDefault="00BD46F1" w:rsidP="00034FA9"/>
    <w:p w14:paraId="7EE476E7" w14:textId="77777777" w:rsidR="00BD46F1" w:rsidRPr="00AE62C2" w:rsidRDefault="00BD46F1" w:rsidP="00BD46F1">
      <w:r w:rsidRPr="00AE62C2">
        <w:t>Please refer to the following publications for detailed information about the model:</w:t>
      </w:r>
    </w:p>
    <w:p w14:paraId="60008915" w14:textId="77777777" w:rsidR="00BD46F1" w:rsidRPr="00AE62C2" w:rsidRDefault="00BD46F1" w:rsidP="00BD46F1"/>
    <w:p w14:paraId="5AA78C6C" w14:textId="1DB26605" w:rsidR="00BD46F1" w:rsidRPr="00AE62C2" w:rsidRDefault="00BD46F1" w:rsidP="00BD46F1">
      <w:r w:rsidRPr="00AE62C2">
        <w:t xml:space="preserve">Thorne, James, Ryan Boynton, Lorraine Flint, Alan Flint, and </w:t>
      </w:r>
      <w:proofErr w:type="spellStart"/>
      <w:r w:rsidRPr="00AE62C2">
        <w:t>Thuy</w:t>
      </w:r>
      <w:proofErr w:type="spellEnd"/>
      <w:r w:rsidRPr="00AE62C2">
        <w:t xml:space="preserve">, </w:t>
      </w:r>
      <w:proofErr w:type="spellStart"/>
      <w:r w:rsidRPr="00AE62C2">
        <w:t>N’goc</w:t>
      </w:r>
      <w:proofErr w:type="spellEnd"/>
      <w:r w:rsidRPr="00AE62C2">
        <w:t xml:space="preserve"> Le (University of California, Davis and U.S. Geological Survey). 2012. Development and Application of Downscaled </w:t>
      </w:r>
      <w:proofErr w:type="spellStart"/>
      <w:r w:rsidRPr="00AE62C2">
        <w:t>Hydroclimatic</w:t>
      </w:r>
      <w:proofErr w:type="spellEnd"/>
      <w:r w:rsidRPr="00AE62C2">
        <w:t xml:space="preserve"> Predictor Variables for Use in Climate Vulnerability and Assessment Studies. </w:t>
      </w:r>
      <w:proofErr w:type="gramStart"/>
      <w:r w:rsidRPr="00AE62C2">
        <w:t>California Energy Commission.</w:t>
      </w:r>
      <w:proofErr w:type="gramEnd"/>
      <w:r w:rsidRPr="00AE62C2">
        <w:t xml:space="preserve"> Publication number: CEC-500-2012-010.  Available at:</w:t>
      </w:r>
    </w:p>
    <w:p w14:paraId="68C2F196" w14:textId="77777777" w:rsidR="00BD46F1" w:rsidRPr="00AE62C2" w:rsidRDefault="008F03D7" w:rsidP="00BD46F1">
      <w:hyperlink r:id="rId11" w:history="1">
        <w:r w:rsidR="00BD46F1" w:rsidRPr="00AE62C2">
          <w:rPr>
            <w:rStyle w:val="Hyperlink"/>
            <w:color w:val="auto"/>
          </w:rPr>
          <w:t>http://climate.calcommons.org/bib/development-and-application-downscaled-hydroclimatic-predictor-variables-use-climate</w:t>
        </w:r>
      </w:hyperlink>
    </w:p>
    <w:p w14:paraId="19BAE5FB" w14:textId="77777777" w:rsidR="00BD46F1" w:rsidRPr="00AE62C2" w:rsidRDefault="00BD46F1" w:rsidP="00BD46F1"/>
    <w:p w14:paraId="32158389" w14:textId="77777777" w:rsidR="00BD46F1" w:rsidRPr="00AE62C2" w:rsidRDefault="00BD46F1" w:rsidP="00BD46F1">
      <w:r w:rsidRPr="00AE62C2">
        <w:t xml:space="preserve">Flint, L. E., and A. L. Flint. 2012. Downscaling future climate scenarios to fine scales for hydrologic and ecological modeling and analysis.  </w:t>
      </w:r>
      <w:proofErr w:type="gramStart"/>
      <w:r w:rsidRPr="00AE62C2">
        <w:t>Ecological Processes 1.</w:t>
      </w:r>
      <w:proofErr w:type="gramEnd"/>
      <w:r w:rsidRPr="00AE62C2">
        <w:t xml:space="preserve"> Available at</w:t>
      </w:r>
      <w:proofErr w:type="gramStart"/>
      <w:r w:rsidRPr="00AE62C2">
        <w:t xml:space="preserve">:  </w:t>
      </w:r>
      <w:proofErr w:type="gramEnd"/>
      <w:r w:rsidR="00AE62C2" w:rsidRPr="00AE62C2">
        <w:fldChar w:fldCharType="begin"/>
      </w:r>
      <w:r w:rsidR="00AE62C2" w:rsidRPr="00AE62C2">
        <w:instrText xml:space="preserve"> HYPERLINK "http://climate.calcommons.org/bib/downscaling-future-climate-scenarios-fine-scales-hydrologic-and-ecological-modeling-and-analysis" </w:instrText>
      </w:r>
      <w:r w:rsidR="00AE62C2" w:rsidRPr="00AE62C2">
        <w:fldChar w:fldCharType="separate"/>
      </w:r>
      <w:r w:rsidRPr="00AE62C2">
        <w:rPr>
          <w:rStyle w:val="Hyperlink"/>
          <w:color w:val="auto"/>
        </w:rPr>
        <w:t>http://climate.calcommons.org/bib/downscaling-future-climate-scenarios-fine-scales-hydrologic-and-ecological-modeling-and-analysis</w:t>
      </w:r>
      <w:r w:rsidR="00AE62C2" w:rsidRPr="00AE62C2">
        <w:rPr>
          <w:rStyle w:val="Hyperlink"/>
          <w:color w:val="auto"/>
        </w:rPr>
        <w:fldChar w:fldCharType="end"/>
      </w:r>
    </w:p>
    <w:p w14:paraId="7E63DED4" w14:textId="77777777" w:rsidR="00BD46F1" w:rsidRPr="00AE62C2" w:rsidRDefault="00BD46F1" w:rsidP="00BD46F1"/>
    <w:p w14:paraId="586876D5" w14:textId="77777777" w:rsidR="00BD46F1" w:rsidRPr="00AE62C2" w:rsidRDefault="00BD46F1" w:rsidP="00BD46F1">
      <w:proofErr w:type="spellStart"/>
      <w:r w:rsidRPr="00AE62C2">
        <w:t>Cayan</w:t>
      </w:r>
      <w:proofErr w:type="spellEnd"/>
      <w:r w:rsidRPr="00AE62C2">
        <w:t xml:space="preserve">, D. R., M. Tyree, M. D. </w:t>
      </w:r>
      <w:proofErr w:type="spellStart"/>
      <w:r w:rsidRPr="00AE62C2">
        <w:t>Dettinger</w:t>
      </w:r>
      <w:proofErr w:type="spellEnd"/>
      <w:r w:rsidRPr="00AE62C2">
        <w:t xml:space="preserve">, H. Hidalgo, and T. Das. 2009. California climate change scenarios and sea level </w:t>
      </w:r>
      <w:proofErr w:type="gramStart"/>
      <w:r w:rsidRPr="00AE62C2">
        <w:t>rise</w:t>
      </w:r>
      <w:proofErr w:type="gramEnd"/>
      <w:r w:rsidRPr="00AE62C2">
        <w:t xml:space="preserve"> estimates for the California 2009 Climate Change Scenarios Assessment. </w:t>
      </w:r>
      <w:r w:rsidRPr="00AE62C2">
        <w:rPr>
          <w:rFonts w:hint="eastAsia"/>
        </w:rPr>
        <w:t xml:space="preserve">California Energy Commission </w:t>
      </w:r>
      <w:proofErr w:type="gramStart"/>
      <w:r w:rsidRPr="00AE62C2">
        <w:rPr>
          <w:rFonts w:hint="eastAsia"/>
        </w:rPr>
        <w:t>report</w:t>
      </w:r>
      <w:proofErr w:type="gramEnd"/>
      <w:r w:rsidRPr="00AE62C2">
        <w:rPr>
          <w:rFonts w:hint="eastAsia"/>
        </w:rPr>
        <w:t xml:space="preserve"> CEC</w:t>
      </w:r>
      <w:r w:rsidRPr="00AE62C2">
        <w:rPr>
          <w:rFonts w:hint="eastAsia"/>
        </w:rPr>
        <w:t>‐</w:t>
      </w:r>
      <w:r w:rsidRPr="00AE62C2">
        <w:rPr>
          <w:rFonts w:hint="eastAsia"/>
        </w:rPr>
        <w:t>500</w:t>
      </w:r>
      <w:r w:rsidRPr="00AE62C2">
        <w:rPr>
          <w:rFonts w:hint="eastAsia"/>
        </w:rPr>
        <w:t>‐</w:t>
      </w:r>
      <w:r w:rsidRPr="00AE62C2">
        <w:rPr>
          <w:rFonts w:hint="eastAsia"/>
        </w:rPr>
        <w:t>2009</w:t>
      </w:r>
      <w:r w:rsidRPr="00AE62C2">
        <w:rPr>
          <w:rFonts w:hint="eastAsia"/>
        </w:rPr>
        <w:t>‐</w:t>
      </w:r>
      <w:r w:rsidRPr="00AE62C2">
        <w:rPr>
          <w:rFonts w:hint="eastAsia"/>
        </w:rPr>
        <w:t>014</w:t>
      </w:r>
      <w:r w:rsidRPr="00AE62C2">
        <w:rPr>
          <w:rFonts w:hint="eastAsia"/>
        </w:rPr>
        <w:t>‐</w:t>
      </w:r>
      <w:r w:rsidRPr="00AE62C2">
        <w:rPr>
          <w:rFonts w:hint="eastAsia"/>
        </w:rPr>
        <w:t>F. Available</w:t>
      </w:r>
      <w:r w:rsidRPr="00AE62C2">
        <w:t xml:space="preserve"> at: </w:t>
      </w:r>
      <w:hyperlink r:id="rId12" w:history="1">
        <w:r w:rsidRPr="00AE62C2">
          <w:rPr>
            <w:rStyle w:val="Hyperlink"/>
            <w:color w:val="auto"/>
          </w:rPr>
          <w:t>http://climate.calcommons.org/bib/climate-change-scenarios-and-sea-level-rise-estimates-california-2009-climate-change-scenarios</w:t>
        </w:r>
      </w:hyperlink>
    </w:p>
    <w:p w14:paraId="3AA3A11F" w14:textId="77777777" w:rsidR="00BD46F1" w:rsidRPr="00AE62C2" w:rsidRDefault="00BD46F1" w:rsidP="00BD46F1"/>
    <w:p w14:paraId="3268F0A3" w14:textId="77777777" w:rsidR="00BD46F1" w:rsidRPr="00AE62C2" w:rsidRDefault="00BD46F1" w:rsidP="00BD46F1">
      <w:proofErr w:type="spellStart"/>
      <w:r w:rsidRPr="00AE62C2">
        <w:t>Cayan</w:t>
      </w:r>
      <w:proofErr w:type="spellEnd"/>
      <w:r w:rsidRPr="00AE62C2">
        <w:t xml:space="preserve">, D. R., E. P. </w:t>
      </w:r>
      <w:proofErr w:type="spellStart"/>
      <w:r w:rsidRPr="00AE62C2">
        <w:t>Mauer</w:t>
      </w:r>
      <w:proofErr w:type="spellEnd"/>
      <w:r w:rsidRPr="00AE62C2">
        <w:t xml:space="preserve">, M. D. </w:t>
      </w:r>
      <w:proofErr w:type="spellStart"/>
      <w:r w:rsidRPr="00AE62C2">
        <w:t>Dettinger</w:t>
      </w:r>
      <w:proofErr w:type="spellEnd"/>
      <w:r w:rsidRPr="00AE62C2">
        <w:t xml:space="preserve">, M. Tyree, and K. </w:t>
      </w:r>
      <w:proofErr w:type="spellStart"/>
      <w:r w:rsidRPr="00AE62C2">
        <w:t>Hayhoe</w:t>
      </w:r>
      <w:proofErr w:type="spellEnd"/>
      <w:r w:rsidRPr="00AE62C2">
        <w:t>. 2008. “Climate change scenarios for the California region.” Climactic Change 87 (</w:t>
      </w:r>
      <w:proofErr w:type="spellStart"/>
      <w:r w:rsidRPr="00AE62C2">
        <w:t>suppl</w:t>
      </w:r>
      <w:proofErr w:type="spellEnd"/>
      <w:r w:rsidRPr="00AE62C2">
        <w:t xml:space="preserve"> 1): S21–S42. DOI: </w:t>
      </w:r>
      <w:r w:rsidRPr="00AE62C2">
        <w:rPr>
          <w:rFonts w:hint="eastAsia"/>
        </w:rPr>
        <w:t>10.1007/s10584</w:t>
      </w:r>
      <w:r w:rsidRPr="00AE62C2">
        <w:rPr>
          <w:rFonts w:hint="eastAsia"/>
        </w:rPr>
        <w:t>‐</w:t>
      </w:r>
      <w:r w:rsidRPr="00AE62C2">
        <w:rPr>
          <w:rFonts w:hint="eastAsia"/>
        </w:rPr>
        <w:t>007</w:t>
      </w:r>
      <w:r w:rsidRPr="00AE62C2">
        <w:rPr>
          <w:rFonts w:hint="eastAsia"/>
        </w:rPr>
        <w:t>‐</w:t>
      </w:r>
      <w:r w:rsidRPr="00AE62C2">
        <w:rPr>
          <w:rFonts w:hint="eastAsia"/>
        </w:rPr>
        <w:t>9377</w:t>
      </w:r>
      <w:r w:rsidRPr="00AE62C2">
        <w:rPr>
          <w:rFonts w:hint="eastAsia"/>
        </w:rPr>
        <w:t>‐</w:t>
      </w:r>
      <w:r w:rsidRPr="00AE62C2">
        <w:rPr>
          <w:rFonts w:hint="eastAsia"/>
        </w:rPr>
        <w:t>6</w:t>
      </w:r>
      <w:r w:rsidRPr="00AE62C2">
        <w:t xml:space="preserve">. Available at: </w:t>
      </w:r>
      <w:hyperlink r:id="rId13" w:history="1">
        <w:r w:rsidRPr="00AE62C2">
          <w:rPr>
            <w:rStyle w:val="Hyperlink"/>
            <w:color w:val="auto"/>
          </w:rPr>
          <w:t>http://climate.calcommons.org/bib/climate-change-scenarios-california-region</w:t>
        </w:r>
      </w:hyperlink>
    </w:p>
    <w:p w14:paraId="18644B40" w14:textId="77777777" w:rsidR="00BD46F1" w:rsidRPr="00AE62C2" w:rsidRDefault="00BD46F1" w:rsidP="00034FA9"/>
    <w:p w14:paraId="1B32400A" w14:textId="140C43B3" w:rsidR="00034FA9" w:rsidRPr="00B572BA" w:rsidRDefault="00B572BA" w:rsidP="00253166">
      <w:pPr>
        <w:pStyle w:val="Heading3"/>
      </w:pPr>
      <w:bookmarkStart w:id="11" w:name="_Toc251859527"/>
      <w:r>
        <w:t>Purpose</w:t>
      </w:r>
      <w:bookmarkEnd w:id="11"/>
    </w:p>
    <w:p w14:paraId="0C1B0394" w14:textId="484F78B5" w:rsidR="00D366E4" w:rsidRPr="00AE62C2" w:rsidRDefault="00034FA9" w:rsidP="00034FA9">
      <w:r w:rsidRPr="00AE62C2">
        <w:t xml:space="preserve">This dataset is part of the library of datasets developed in a project sponsored by the California Energy Commission (Energy Commission) Public Interest Energy Research (PIER) 2010 Climate Change Vulnerability and Adaptation (V&amp;A) study. </w:t>
      </w:r>
      <w:r w:rsidR="009B44A7">
        <w:t xml:space="preserve">Since its release </w:t>
      </w:r>
      <w:proofErr w:type="gramStart"/>
      <w:r w:rsidR="009B44A7">
        <w:t>the BCM dataset has been used by others</w:t>
      </w:r>
      <w:proofErr w:type="gramEnd"/>
      <w:r w:rsidR="009B44A7">
        <w:t xml:space="preserve"> for research on the nature of climate change impacts on biodiversity, watershed health, and human communities.</w:t>
      </w:r>
    </w:p>
    <w:p w14:paraId="3A05D076" w14:textId="77777777" w:rsidR="00D366E4" w:rsidRPr="00AE62C2" w:rsidRDefault="00D366E4" w:rsidP="00034FA9"/>
    <w:p w14:paraId="44F40727" w14:textId="3C7DFC93" w:rsidR="00034FA9" w:rsidRDefault="00034FA9" w:rsidP="00034FA9">
      <w:r w:rsidRPr="00AE62C2">
        <w:t xml:space="preserve">The </w:t>
      </w:r>
      <w:r w:rsidR="009B44A7">
        <w:t xml:space="preserve">Thorne 2012 </w:t>
      </w:r>
      <w:r w:rsidRPr="00AE62C2">
        <w:t xml:space="preserve">paper </w:t>
      </w:r>
      <w:r w:rsidR="009B44A7">
        <w:t xml:space="preserve">referenced above </w:t>
      </w:r>
      <w:r w:rsidRPr="00AE62C2">
        <w:t xml:space="preserve">presents three analyses done with the outputs from the Basin Characterization Model: trends in hydrologic variables over baseline, the most recent 30-year period; a calibration and validation effort that uses measured discharge values from 139 </w:t>
      </w:r>
      <w:proofErr w:type="spellStart"/>
      <w:r w:rsidRPr="00AE62C2">
        <w:t>streamgages</w:t>
      </w:r>
      <w:proofErr w:type="spellEnd"/>
      <w:r w:rsidRPr="00AE62C2">
        <w:t xml:space="preserve"> and compares those to Basin Characterization Model derived projections of discharge for the same basins; and an assessment of the trends of specific hydrological variables that links historical trend to projected future change under four future climate projections. Overall, increases </w:t>
      </w:r>
      <w:r w:rsidR="00B572BA" w:rsidRPr="00AE62C2">
        <w:t xml:space="preserve">in potential evapotranspiration </w:t>
      </w:r>
      <w:proofErr w:type="gramStart"/>
      <w:r w:rsidRPr="00AE62C2">
        <w:t>dominate</w:t>
      </w:r>
      <w:proofErr w:type="gramEnd"/>
      <w:r w:rsidRPr="00AE62C2">
        <w:t xml:space="preserve"> other influences in future hydrologic cycles. Increased potential evapotranspiration drives decreasing runoff even under forecasts with increased precipitation, and drives increased climatic water deficit, which may lead to conversion of dominant vegetation types across large parts of the study region, as well as have implications for rain-fed agriculture. </w:t>
      </w:r>
      <w:proofErr w:type="gramStart"/>
      <w:r w:rsidRPr="00AE62C2">
        <w:t>The potential evapotranspiration is driven by air temperatures</w:t>
      </w:r>
      <w:proofErr w:type="gramEnd"/>
      <w:r w:rsidRPr="00AE62C2">
        <w:t xml:space="preserve">, and the Basin Characterization Model permits it to be integrated with a water balance model that can be derived for landscapes and summarized by watershed. These results show the utility of using a </w:t>
      </w:r>
      <w:proofErr w:type="gramStart"/>
      <w:r w:rsidRPr="00AE62C2">
        <w:t>process based</w:t>
      </w:r>
      <w:proofErr w:type="gramEnd"/>
      <w:r w:rsidRPr="00AE62C2">
        <w:t xml:space="preserve"> model with modules representing different hydrological pathways that can be interlinked.</w:t>
      </w:r>
    </w:p>
    <w:p w14:paraId="764B16BD" w14:textId="77777777" w:rsidR="009B44A7" w:rsidRDefault="009B44A7" w:rsidP="00034FA9"/>
    <w:p w14:paraId="39B43BBC" w14:textId="200FF33A" w:rsidR="009B44A7" w:rsidRPr="00AE62C2" w:rsidRDefault="009B44A7" w:rsidP="00034FA9">
      <w:r>
        <w:t>This</w:t>
      </w:r>
      <w:r w:rsidRPr="00AE62C2">
        <w:t xml:space="preserve"> standardized set of fine-scale climate data were shared with 14 research groups, including the U.S. National Park Service and several University of C</w:t>
      </w:r>
      <w:r>
        <w:t>alifornia groups as part of the PIER V&amp;A</w:t>
      </w:r>
      <w:r w:rsidRPr="00AE62C2">
        <w:t xml:space="preserve"> project. The advantage in using them is that results will be </w:t>
      </w:r>
      <w:proofErr w:type="gramStart"/>
      <w:r w:rsidRPr="00AE62C2">
        <w:t>cross-comparable</w:t>
      </w:r>
      <w:proofErr w:type="gramEnd"/>
      <w:r w:rsidRPr="00AE62C2">
        <w:t xml:space="preserve"> with other studies that also use them.</w:t>
      </w:r>
    </w:p>
    <w:p w14:paraId="60C342ED" w14:textId="77777777" w:rsidR="00034FA9" w:rsidRPr="00AE62C2" w:rsidRDefault="00034FA9" w:rsidP="00034FA9"/>
    <w:p w14:paraId="3DEB5D2F" w14:textId="77777777" w:rsidR="00034FA9" w:rsidRPr="00AE62C2" w:rsidRDefault="00034FA9" w:rsidP="00034FA9">
      <w:r w:rsidRPr="00AE62C2">
        <w:t>Due to large number of datasets in this library, please see abstract and supplemental information sections for specifics on this dataset.</w:t>
      </w:r>
    </w:p>
    <w:p w14:paraId="0A27617C" w14:textId="77777777" w:rsidR="00034FA9" w:rsidRDefault="00034FA9" w:rsidP="00034FA9"/>
    <w:p w14:paraId="1FA8AE38" w14:textId="223A6437" w:rsidR="00034FA9" w:rsidRPr="00B572BA" w:rsidRDefault="00B572BA" w:rsidP="00253166">
      <w:pPr>
        <w:pStyle w:val="Heading3"/>
      </w:pPr>
      <w:bookmarkStart w:id="12" w:name="_Toc251859528"/>
      <w:r>
        <w:t>Supplemental Information</w:t>
      </w:r>
      <w:bookmarkEnd w:id="12"/>
    </w:p>
    <w:p w14:paraId="66C64CEF" w14:textId="77777777" w:rsidR="001D6BAF" w:rsidRPr="00AE62C2" w:rsidRDefault="001D6BAF" w:rsidP="001D6BAF">
      <w:r w:rsidRPr="00AE62C2">
        <w:t>The 14 climate variables (four BCM inputs and 10 BCM outputs) are:</w:t>
      </w:r>
    </w:p>
    <w:p w14:paraId="6082495C" w14:textId="77777777" w:rsidR="001D6BAF" w:rsidRPr="00AE62C2" w:rsidRDefault="001D6BAF" w:rsidP="001D6BAF"/>
    <w:p w14:paraId="014534C7" w14:textId="77777777" w:rsidR="001D6BAF" w:rsidRPr="00AE62C2" w:rsidRDefault="001D6BAF" w:rsidP="001D6BAF">
      <w:r w:rsidRPr="00AE62C2">
        <w:t>Variable:  Maximum Temperature</w:t>
      </w:r>
    </w:p>
    <w:p w14:paraId="57066E6A" w14:textId="77777777" w:rsidR="001D6BAF" w:rsidRPr="00AE62C2" w:rsidRDefault="001D6BAF" w:rsidP="001D6BAF">
      <w:r w:rsidRPr="00AE62C2">
        <w:t xml:space="preserve">Code:  </w:t>
      </w:r>
      <w:proofErr w:type="spellStart"/>
      <w:r w:rsidRPr="00AE62C2">
        <w:t>tmax</w:t>
      </w:r>
      <w:proofErr w:type="spellEnd"/>
    </w:p>
    <w:p w14:paraId="2CC6B439" w14:textId="77777777" w:rsidR="001D6BAF" w:rsidRPr="00AE62C2" w:rsidRDefault="001D6BAF" w:rsidP="001D6BAF">
      <w:r w:rsidRPr="00AE62C2">
        <w:t>Creation Method:  downscaled</w:t>
      </w:r>
    </w:p>
    <w:p w14:paraId="5DFCBA3C" w14:textId="77777777" w:rsidR="001D6BAF" w:rsidRPr="00AE62C2" w:rsidRDefault="001D6BAF" w:rsidP="001D6BAF">
      <w:r w:rsidRPr="00AE62C2">
        <w:t>Units:  degree C</w:t>
      </w:r>
    </w:p>
    <w:p w14:paraId="43816D3C" w14:textId="77777777" w:rsidR="001D6BAF" w:rsidRPr="00AE62C2" w:rsidRDefault="001D6BAF" w:rsidP="001D6BAF">
      <w:r w:rsidRPr="00AE62C2">
        <w:t>Equation/Model:  Model input</w:t>
      </w:r>
    </w:p>
    <w:p w14:paraId="57485DAE" w14:textId="77777777" w:rsidR="001D6BAF" w:rsidRPr="00AE62C2" w:rsidRDefault="001D6BAF" w:rsidP="001D6BAF">
      <w:r w:rsidRPr="00AE62C2">
        <w:t>Description:  The maximum monthly temperature averaged annually</w:t>
      </w:r>
    </w:p>
    <w:p w14:paraId="0E3EAF9C" w14:textId="77777777" w:rsidR="001D6BAF" w:rsidRPr="00AE62C2" w:rsidRDefault="001D6BAF" w:rsidP="001D6BAF"/>
    <w:p w14:paraId="15E3AD85" w14:textId="77777777" w:rsidR="001D6BAF" w:rsidRPr="00AE62C2" w:rsidRDefault="001D6BAF" w:rsidP="001D6BAF">
      <w:r w:rsidRPr="00AE62C2">
        <w:t>Variable:  Minimum Temperature</w:t>
      </w:r>
    </w:p>
    <w:p w14:paraId="5A84837C" w14:textId="77777777" w:rsidR="001D6BAF" w:rsidRPr="00AE62C2" w:rsidRDefault="001D6BAF" w:rsidP="001D6BAF">
      <w:r w:rsidRPr="00AE62C2">
        <w:t xml:space="preserve">Code:  </w:t>
      </w:r>
      <w:proofErr w:type="spellStart"/>
      <w:r w:rsidRPr="00AE62C2">
        <w:t>tmin</w:t>
      </w:r>
      <w:proofErr w:type="spellEnd"/>
    </w:p>
    <w:p w14:paraId="28B5006B" w14:textId="77777777" w:rsidR="001D6BAF" w:rsidRPr="00AE62C2" w:rsidRDefault="001D6BAF" w:rsidP="001D6BAF">
      <w:r w:rsidRPr="00AE62C2">
        <w:t>Creation Method:  downscaled</w:t>
      </w:r>
    </w:p>
    <w:p w14:paraId="42DDD094" w14:textId="77777777" w:rsidR="001D6BAF" w:rsidRPr="00AE62C2" w:rsidRDefault="001D6BAF" w:rsidP="001D6BAF">
      <w:r w:rsidRPr="00AE62C2">
        <w:t>Units:  degree C</w:t>
      </w:r>
    </w:p>
    <w:p w14:paraId="52979116" w14:textId="77777777" w:rsidR="001D6BAF" w:rsidRPr="00AE62C2" w:rsidRDefault="001D6BAF" w:rsidP="001D6BAF">
      <w:r w:rsidRPr="00AE62C2">
        <w:t>Equation/Model:  Model input</w:t>
      </w:r>
    </w:p>
    <w:p w14:paraId="1BA5D23C" w14:textId="77777777" w:rsidR="001D6BAF" w:rsidRPr="00AE62C2" w:rsidRDefault="001D6BAF" w:rsidP="001D6BAF">
      <w:r w:rsidRPr="00AE62C2">
        <w:t>Description:  The minimum monthly temperature averaged annually</w:t>
      </w:r>
    </w:p>
    <w:p w14:paraId="437F0816" w14:textId="77777777" w:rsidR="001D6BAF" w:rsidRPr="00AE62C2" w:rsidRDefault="001D6BAF" w:rsidP="001D6BAF"/>
    <w:p w14:paraId="7B6607FC" w14:textId="77777777" w:rsidR="001D6BAF" w:rsidRPr="00AE62C2" w:rsidRDefault="001D6BAF" w:rsidP="001D6BAF">
      <w:r w:rsidRPr="00AE62C2">
        <w:t>Variable:  Precipitation</w:t>
      </w:r>
    </w:p>
    <w:p w14:paraId="144D4024" w14:textId="77777777" w:rsidR="001D6BAF" w:rsidRPr="00AE62C2" w:rsidRDefault="001D6BAF" w:rsidP="001D6BAF">
      <w:r w:rsidRPr="00AE62C2">
        <w:t xml:space="preserve">Code:  </w:t>
      </w:r>
      <w:proofErr w:type="spellStart"/>
      <w:r w:rsidRPr="00AE62C2">
        <w:t>ppt</w:t>
      </w:r>
      <w:proofErr w:type="spellEnd"/>
    </w:p>
    <w:p w14:paraId="72A266A3" w14:textId="77777777" w:rsidR="001D6BAF" w:rsidRPr="00AE62C2" w:rsidRDefault="001D6BAF" w:rsidP="001D6BAF">
      <w:r w:rsidRPr="00AE62C2">
        <w:t>Creation Method:  downscaled</w:t>
      </w:r>
    </w:p>
    <w:p w14:paraId="5B4878F1" w14:textId="77777777" w:rsidR="001D6BAF" w:rsidRPr="00AE62C2" w:rsidRDefault="001D6BAF" w:rsidP="001D6BAF">
      <w:r w:rsidRPr="00AE62C2">
        <w:t>Units:  degree C</w:t>
      </w:r>
    </w:p>
    <w:p w14:paraId="0654ADF7" w14:textId="77777777" w:rsidR="001D6BAF" w:rsidRPr="00AE62C2" w:rsidRDefault="001D6BAF" w:rsidP="001D6BAF">
      <w:r w:rsidRPr="00AE62C2">
        <w:t>Equation/Model:  Model input</w:t>
      </w:r>
    </w:p>
    <w:p w14:paraId="79A28C3B" w14:textId="77777777" w:rsidR="001D6BAF" w:rsidRPr="00AE62C2" w:rsidRDefault="001D6BAF" w:rsidP="001D6BAF">
      <w:r w:rsidRPr="00AE62C2">
        <w:t>Description:  Total monthly precipitation (rain or snow) summed annually</w:t>
      </w:r>
    </w:p>
    <w:p w14:paraId="6BEAB9C7" w14:textId="77777777" w:rsidR="001D6BAF" w:rsidRPr="00AE62C2" w:rsidRDefault="001D6BAF" w:rsidP="001D6BAF"/>
    <w:p w14:paraId="26E5FB5C" w14:textId="77777777" w:rsidR="001D6BAF" w:rsidRPr="00AE62C2" w:rsidRDefault="001D6BAF" w:rsidP="001D6BAF">
      <w:r w:rsidRPr="00AE62C2">
        <w:t>Variable:  Potential Evapotranspiration</w:t>
      </w:r>
    </w:p>
    <w:p w14:paraId="5FE8B9D5" w14:textId="77777777" w:rsidR="001D6BAF" w:rsidRPr="00AE62C2" w:rsidRDefault="001D6BAF" w:rsidP="001D6BAF">
      <w:r w:rsidRPr="00AE62C2">
        <w:t>Code:  pet</w:t>
      </w:r>
    </w:p>
    <w:p w14:paraId="7E2E102B" w14:textId="77777777" w:rsidR="001D6BAF" w:rsidRPr="00AE62C2" w:rsidRDefault="001D6BAF" w:rsidP="001D6BAF">
      <w:r w:rsidRPr="00AE62C2">
        <w:t>Creation Method:  Modeled in preprocessing step to BCM</w:t>
      </w:r>
    </w:p>
    <w:p w14:paraId="482F421F" w14:textId="77777777" w:rsidR="001D6BAF" w:rsidRPr="00AE62C2" w:rsidRDefault="001D6BAF" w:rsidP="001D6BAF">
      <w:r w:rsidRPr="00AE62C2">
        <w:t>Units:  mm</w:t>
      </w:r>
    </w:p>
    <w:p w14:paraId="58088CE1" w14:textId="77777777" w:rsidR="001D6BAF" w:rsidRPr="00AE62C2" w:rsidRDefault="001D6BAF" w:rsidP="001D6BAF">
      <w:r w:rsidRPr="00AE62C2">
        <w:t xml:space="preserve">Equation/Model:  Modeled* on an hourly basis from solar radiation that is modeled using topographic shading, corrected for cloudiness, and partitioned on the basis of vegetation cover to represent bare-soil evaporation and evapotranspiration due to vegetation </w:t>
      </w:r>
    </w:p>
    <w:p w14:paraId="5B1189F9" w14:textId="77777777" w:rsidR="001D6BAF" w:rsidRPr="00AE62C2" w:rsidRDefault="001D6BAF" w:rsidP="001D6BAF">
      <w:r w:rsidRPr="00AE62C2">
        <w:t>Description:  Total amount of water that can evaporate from the ground surface or be transpired by plants summed annually</w:t>
      </w:r>
    </w:p>
    <w:p w14:paraId="4AE7076C" w14:textId="77777777" w:rsidR="001D6BAF" w:rsidRPr="00AE62C2" w:rsidRDefault="001D6BAF" w:rsidP="001D6BAF"/>
    <w:p w14:paraId="1C149EA4" w14:textId="77777777" w:rsidR="001D6BAF" w:rsidRPr="00AE62C2" w:rsidRDefault="001D6BAF" w:rsidP="001D6BAF">
      <w:r w:rsidRPr="00AE62C2">
        <w:t>Variable:  Runoff</w:t>
      </w:r>
    </w:p>
    <w:p w14:paraId="5E16BC56" w14:textId="77777777" w:rsidR="001D6BAF" w:rsidRPr="00AE62C2" w:rsidRDefault="001D6BAF" w:rsidP="001D6BAF">
      <w:r w:rsidRPr="00AE62C2">
        <w:t>Code:  run</w:t>
      </w:r>
    </w:p>
    <w:p w14:paraId="29442961" w14:textId="77777777" w:rsidR="001D6BAF" w:rsidRPr="00AE62C2" w:rsidRDefault="001D6BAF" w:rsidP="001D6BAF">
      <w:r w:rsidRPr="00AE62C2">
        <w:t>Creation Method:  BCM</w:t>
      </w:r>
    </w:p>
    <w:p w14:paraId="36F42490" w14:textId="77777777" w:rsidR="001D6BAF" w:rsidRPr="00AE62C2" w:rsidRDefault="001D6BAF" w:rsidP="001D6BAF">
      <w:r w:rsidRPr="00AE62C2">
        <w:t>Units:  mm</w:t>
      </w:r>
    </w:p>
    <w:p w14:paraId="4F2B763D" w14:textId="77777777" w:rsidR="001D6BAF" w:rsidRPr="00AE62C2" w:rsidRDefault="001D6BAF" w:rsidP="001D6BAF">
      <w:r w:rsidRPr="00AE62C2">
        <w:t>Equation/Model:  Amount of water that exceeds total soil storage + rejected recharge</w:t>
      </w:r>
    </w:p>
    <w:p w14:paraId="5163D867" w14:textId="77777777" w:rsidR="001D6BAF" w:rsidRPr="00AE62C2" w:rsidRDefault="001D6BAF" w:rsidP="001D6BAF">
      <w:r w:rsidRPr="00AE62C2">
        <w:t>Description:  Amount of water that becomes stream flow, summed annually</w:t>
      </w:r>
    </w:p>
    <w:p w14:paraId="7E71C3E0" w14:textId="77777777" w:rsidR="001D6BAF" w:rsidRPr="00AE62C2" w:rsidRDefault="001D6BAF" w:rsidP="001D6BAF"/>
    <w:p w14:paraId="6D746E1F" w14:textId="77777777" w:rsidR="001D6BAF" w:rsidRPr="00AE62C2" w:rsidRDefault="001D6BAF" w:rsidP="001D6BAF">
      <w:r w:rsidRPr="00AE62C2">
        <w:t>Variable:  Recharge</w:t>
      </w:r>
    </w:p>
    <w:p w14:paraId="26B17DF2" w14:textId="77777777" w:rsidR="001D6BAF" w:rsidRPr="00AE62C2" w:rsidRDefault="001D6BAF" w:rsidP="001D6BAF">
      <w:r w:rsidRPr="00AE62C2">
        <w:t xml:space="preserve">Code:  </w:t>
      </w:r>
      <w:proofErr w:type="spellStart"/>
      <w:r w:rsidRPr="00AE62C2">
        <w:t>rch</w:t>
      </w:r>
      <w:proofErr w:type="spellEnd"/>
    </w:p>
    <w:p w14:paraId="023968F0" w14:textId="77777777" w:rsidR="001D6BAF" w:rsidRPr="00AE62C2" w:rsidRDefault="001D6BAF" w:rsidP="001D6BAF">
      <w:r w:rsidRPr="00AE62C2">
        <w:t>Creation Method:  BCM</w:t>
      </w:r>
    </w:p>
    <w:p w14:paraId="6F7B5F41" w14:textId="77777777" w:rsidR="001D6BAF" w:rsidRPr="00AE62C2" w:rsidRDefault="001D6BAF" w:rsidP="001D6BAF">
      <w:r w:rsidRPr="00AE62C2">
        <w:t>Units:  mm</w:t>
      </w:r>
    </w:p>
    <w:p w14:paraId="6B0236ED" w14:textId="77777777" w:rsidR="001D6BAF" w:rsidRPr="00AE62C2" w:rsidRDefault="001D6BAF" w:rsidP="001D6BAF">
      <w:r w:rsidRPr="00AE62C2">
        <w:t>Equation/Model:  Amount of water exceeding field capacity that enters bedrock, occurs at a rate determined by the hydraulic conductivity of the underlying materials, excess water (rejected recharge) is added to runoff</w:t>
      </w:r>
    </w:p>
    <w:p w14:paraId="4F020BAC" w14:textId="77777777" w:rsidR="001D6BAF" w:rsidRPr="00AE62C2" w:rsidRDefault="001D6BAF" w:rsidP="001D6BAF">
      <w:r w:rsidRPr="00AE62C2">
        <w:t>Description:  Amount of water that penetrates below the root zone, summed annually</w:t>
      </w:r>
    </w:p>
    <w:p w14:paraId="1C869CC7" w14:textId="77777777" w:rsidR="001D6BAF" w:rsidRPr="00AE62C2" w:rsidRDefault="001D6BAF" w:rsidP="001D6BAF"/>
    <w:p w14:paraId="73394938" w14:textId="77777777" w:rsidR="001D6BAF" w:rsidRPr="00AE62C2" w:rsidRDefault="001D6BAF" w:rsidP="001D6BAF">
      <w:r w:rsidRPr="00AE62C2">
        <w:t>Variable:  Climatic Water Deficit</w:t>
      </w:r>
    </w:p>
    <w:p w14:paraId="77BADBC2" w14:textId="77777777" w:rsidR="001D6BAF" w:rsidRPr="00AE62C2" w:rsidRDefault="001D6BAF" w:rsidP="001D6BAF">
      <w:r w:rsidRPr="00AE62C2">
        <w:t xml:space="preserve">Code:  </w:t>
      </w:r>
      <w:proofErr w:type="spellStart"/>
      <w:r w:rsidRPr="00AE62C2">
        <w:t>cwd</w:t>
      </w:r>
      <w:proofErr w:type="spellEnd"/>
    </w:p>
    <w:p w14:paraId="568D8967" w14:textId="77777777" w:rsidR="001D6BAF" w:rsidRPr="00AE62C2" w:rsidRDefault="001D6BAF" w:rsidP="001D6BAF">
      <w:r w:rsidRPr="00AE62C2">
        <w:t>Creation Method:  BCM</w:t>
      </w:r>
    </w:p>
    <w:p w14:paraId="0EDD0BDD" w14:textId="77777777" w:rsidR="001D6BAF" w:rsidRPr="00AE62C2" w:rsidRDefault="001D6BAF" w:rsidP="001D6BAF">
      <w:r w:rsidRPr="00AE62C2">
        <w:t>Units:  mm</w:t>
      </w:r>
    </w:p>
    <w:p w14:paraId="511CCFC9" w14:textId="77777777" w:rsidR="001D6BAF" w:rsidRPr="00AE62C2" w:rsidRDefault="001D6BAF" w:rsidP="001D6BAF">
      <w:r w:rsidRPr="00AE62C2">
        <w:t xml:space="preserve">Equation/Model:  </w:t>
      </w:r>
      <w:proofErr w:type="spellStart"/>
      <w:r w:rsidRPr="00AE62C2">
        <w:t>cwd</w:t>
      </w:r>
      <w:proofErr w:type="spellEnd"/>
      <w:r w:rsidRPr="00AE62C2">
        <w:t xml:space="preserve"> = pet - </w:t>
      </w:r>
      <w:proofErr w:type="spellStart"/>
      <w:r w:rsidRPr="00AE62C2">
        <w:t>aet</w:t>
      </w:r>
      <w:proofErr w:type="spellEnd"/>
    </w:p>
    <w:p w14:paraId="595C3C31" w14:textId="77777777" w:rsidR="001D6BAF" w:rsidRPr="00AE62C2" w:rsidRDefault="001D6BAF" w:rsidP="001D6BAF">
      <w:r w:rsidRPr="00AE62C2">
        <w:t>Description:  Annual evaporative demand that exceeds available water, summed annually</w:t>
      </w:r>
    </w:p>
    <w:p w14:paraId="427E0C67" w14:textId="77777777" w:rsidR="001D6BAF" w:rsidRPr="00AE62C2" w:rsidRDefault="001D6BAF" w:rsidP="001D6BAF"/>
    <w:p w14:paraId="78AE94C5" w14:textId="77777777" w:rsidR="001D6BAF" w:rsidRPr="00AE62C2" w:rsidRDefault="001D6BAF" w:rsidP="001D6BAF">
      <w:r w:rsidRPr="00AE62C2">
        <w:t>Variable:  Actual Evapotranspiration</w:t>
      </w:r>
    </w:p>
    <w:p w14:paraId="5C8E4319" w14:textId="77777777" w:rsidR="001D6BAF" w:rsidRPr="00AE62C2" w:rsidRDefault="001D6BAF" w:rsidP="001D6BAF">
      <w:r w:rsidRPr="00AE62C2">
        <w:t xml:space="preserve">Code:  </w:t>
      </w:r>
      <w:proofErr w:type="spellStart"/>
      <w:r w:rsidRPr="00AE62C2">
        <w:t>aet</w:t>
      </w:r>
      <w:proofErr w:type="spellEnd"/>
    </w:p>
    <w:p w14:paraId="58B107E6" w14:textId="77777777" w:rsidR="001D6BAF" w:rsidRPr="00AE62C2" w:rsidRDefault="001D6BAF" w:rsidP="001D6BAF">
      <w:r w:rsidRPr="00AE62C2">
        <w:t>Creation Method:  BCM</w:t>
      </w:r>
    </w:p>
    <w:p w14:paraId="1A88D906" w14:textId="77777777" w:rsidR="001D6BAF" w:rsidRPr="00AE62C2" w:rsidRDefault="001D6BAF" w:rsidP="001D6BAF">
      <w:r w:rsidRPr="00AE62C2">
        <w:t>Units:  mm</w:t>
      </w:r>
    </w:p>
    <w:p w14:paraId="0EFA8630" w14:textId="77777777" w:rsidR="001D6BAF" w:rsidRPr="00AE62C2" w:rsidRDefault="001D6BAF" w:rsidP="001D6BAF">
      <w:r w:rsidRPr="00AE62C2">
        <w:t>Equation/Model:  pet calculated* when soil water content is above wilting point</w:t>
      </w:r>
    </w:p>
    <w:p w14:paraId="3BFA8C18" w14:textId="77777777" w:rsidR="001D6BAF" w:rsidRPr="00AE62C2" w:rsidRDefault="001D6BAF" w:rsidP="001D6BAF">
      <w:r w:rsidRPr="00AE62C2">
        <w:t>Description:  Amount of water that evaporates from the surface and is transpired by plants if the total amount of water is not limited, summed annually</w:t>
      </w:r>
    </w:p>
    <w:p w14:paraId="15DD5874" w14:textId="77777777" w:rsidR="001D6BAF" w:rsidRPr="00AE62C2" w:rsidRDefault="001D6BAF" w:rsidP="001D6BAF"/>
    <w:p w14:paraId="6797048C" w14:textId="77777777" w:rsidR="001D6BAF" w:rsidRPr="00AE62C2" w:rsidRDefault="001D6BAF" w:rsidP="001D6BAF">
      <w:r w:rsidRPr="00AE62C2">
        <w:t>Variable:  Sublimation</w:t>
      </w:r>
    </w:p>
    <w:p w14:paraId="279667B8" w14:textId="77777777" w:rsidR="001D6BAF" w:rsidRPr="00AE62C2" w:rsidRDefault="001D6BAF" w:rsidP="001D6BAF">
      <w:r w:rsidRPr="00AE62C2">
        <w:t xml:space="preserve">Code:  </w:t>
      </w:r>
      <w:proofErr w:type="spellStart"/>
      <w:r w:rsidRPr="00AE62C2">
        <w:t>subl</w:t>
      </w:r>
      <w:proofErr w:type="spellEnd"/>
    </w:p>
    <w:p w14:paraId="5015D728" w14:textId="77777777" w:rsidR="001D6BAF" w:rsidRPr="00AE62C2" w:rsidRDefault="001D6BAF" w:rsidP="001D6BAF">
      <w:r w:rsidRPr="00AE62C2">
        <w:t>Creation Method:  BCM</w:t>
      </w:r>
    </w:p>
    <w:p w14:paraId="70EC0726" w14:textId="77777777" w:rsidR="001D6BAF" w:rsidRPr="00AE62C2" w:rsidRDefault="001D6BAF" w:rsidP="001D6BAF">
      <w:r w:rsidRPr="00AE62C2">
        <w:t>Units:  mm</w:t>
      </w:r>
    </w:p>
    <w:p w14:paraId="29DB330B" w14:textId="77777777" w:rsidR="001D6BAF" w:rsidRPr="00AE62C2" w:rsidRDefault="001D6BAF" w:rsidP="001D6BAF">
      <w:r w:rsidRPr="00AE62C2">
        <w:t xml:space="preserve">Equation/Model:  Calculated*, applied to </w:t>
      </w:r>
      <w:proofErr w:type="spellStart"/>
      <w:r w:rsidRPr="00AE62C2">
        <w:t>pck</w:t>
      </w:r>
      <w:proofErr w:type="spellEnd"/>
    </w:p>
    <w:p w14:paraId="5941F8BF" w14:textId="77777777" w:rsidR="001D6BAF" w:rsidRPr="00AE62C2" w:rsidRDefault="001D6BAF" w:rsidP="001D6BAF">
      <w:r w:rsidRPr="00AE62C2">
        <w:t>Description:  Amount of snow lost to sublimation (snow to water vapor), summed annually</w:t>
      </w:r>
    </w:p>
    <w:p w14:paraId="52F0A9BA" w14:textId="77777777" w:rsidR="001D6BAF" w:rsidRPr="00AE62C2" w:rsidRDefault="001D6BAF" w:rsidP="001D6BAF"/>
    <w:p w14:paraId="75AC2573" w14:textId="77777777" w:rsidR="001D6BAF" w:rsidRPr="00AE62C2" w:rsidRDefault="001D6BAF" w:rsidP="001D6BAF">
      <w:r w:rsidRPr="00AE62C2">
        <w:t>Variable:  Soil Water Storage</w:t>
      </w:r>
    </w:p>
    <w:p w14:paraId="6825A7A8" w14:textId="77777777" w:rsidR="001D6BAF" w:rsidRPr="00AE62C2" w:rsidRDefault="001D6BAF" w:rsidP="001D6BAF">
      <w:r w:rsidRPr="00AE62C2">
        <w:t xml:space="preserve">Code:  </w:t>
      </w:r>
      <w:proofErr w:type="spellStart"/>
      <w:r w:rsidRPr="00AE62C2">
        <w:t>stor</w:t>
      </w:r>
      <w:proofErr w:type="spellEnd"/>
    </w:p>
    <w:p w14:paraId="079DD40B" w14:textId="77777777" w:rsidR="001D6BAF" w:rsidRPr="00AE62C2" w:rsidRDefault="001D6BAF" w:rsidP="001D6BAF">
      <w:r w:rsidRPr="00AE62C2">
        <w:t>Creation Method:  BCM</w:t>
      </w:r>
    </w:p>
    <w:p w14:paraId="4CDC4EB6" w14:textId="77777777" w:rsidR="001D6BAF" w:rsidRPr="00AE62C2" w:rsidRDefault="001D6BAF" w:rsidP="001D6BAF">
      <w:r w:rsidRPr="00AE62C2">
        <w:t>Units:  mm</w:t>
      </w:r>
    </w:p>
    <w:p w14:paraId="3AC4761B" w14:textId="77777777" w:rsidR="001D6BAF" w:rsidRPr="00AE62C2" w:rsidRDefault="001D6BAF" w:rsidP="001D6BAF">
      <w:r w:rsidRPr="00AE62C2">
        <w:t xml:space="preserve">Equation/Model:  </w:t>
      </w:r>
      <w:proofErr w:type="spellStart"/>
      <w:r w:rsidRPr="00AE62C2">
        <w:t>stor</w:t>
      </w:r>
      <w:proofErr w:type="spellEnd"/>
      <w:r w:rsidRPr="00AE62C2">
        <w:t xml:space="preserve"> = </w:t>
      </w:r>
      <w:proofErr w:type="spellStart"/>
      <w:r w:rsidRPr="00AE62C2">
        <w:t>ppt</w:t>
      </w:r>
      <w:proofErr w:type="spellEnd"/>
      <w:r w:rsidRPr="00AE62C2">
        <w:t xml:space="preserve"> + melt – </w:t>
      </w:r>
      <w:proofErr w:type="spellStart"/>
      <w:r w:rsidRPr="00AE62C2">
        <w:t>aet</w:t>
      </w:r>
      <w:proofErr w:type="spellEnd"/>
      <w:r w:rsidRPr="00AE62C2">
        <w:t xml:space="preserve"> - </w:t>
      </w:r>
      <w:proofErr w:type="spellStart"/>
      <w:r w:rsidRPr="00AE62C2">
        <w:t>rch</w:t>
      </w:r>
      <w:proofErr w:type="spellEnd"/>
      <w:r w:rsidRPr="00AE62C2">
        <w:t xml:space="preserve"> - run</w:t>
      </w:r>
    </w:p>
    <w:p w14:paraId="1DF3C96B" w14:textId="77777777" w:rsidR="001D6BAF" w:rsidRPr="00AE62C2" w:rsidRDefault="001D6BAF" w:rsidP="001D6BAF">
      <w:r w:rsidRPr="00AE62C2">
        <w:t>Description:  Average amount of water stored in soil annually</w:t>
      </w:r>
    </w:p>
    <w:p w14:paraId="2C82DF05" w14:textId="77777777" w:rsidR="001D6BAF" w:rsidRPr="00AE62C2" w:rsidRDefault="001D6BAF" w:rsidP="001D6BAF"/>
    <w:p w14:paraId="33B291CB" w14:textId="77777777" w:rsidR="001D6BAF" w:rsidRPr="00AE62C2" w:rsidRDefault="001D6BAF" w:rsidP="001D6BAF">
      <w:r w:rsidRPr="00AE62C2">
        <w:t>Variable:  Snowfall</w:t>
      </w:r>
    </w:p>
    <w:p w14:paraId="648FDD74" w14:textId="77777777" w:rsidR="001D6BAF" w:rsidRPr="00AE62C2" w:rsidRDefault="001D6BAF" w:rsidP="001D6BAF">
      <w:r w:rsidRPr="00AE62C2">
        <w:t>Code:  snow</w:t>
      </w:r>
    </w:p>
    <w:p w14:paraId="7E2F9AA1" w14:textId="77777777" w:rsidR="001D6BAF" w:rsidRPr="00AE62C2" w:rsidRDefault="001D6BAF" w:rsidP="001D6BAF">
      <w:r w:rsidRPr="00AE62C2">
        <w:t>Creation Method:  BCM</w:t>
      </w:r>
    </w:p>
    <w:p w14:paraId="034C1D7C" w14:textId="77777777" w:rsidR="001D6BAF" w:rsidRPr="00AE62C2" w:rsidRDefault="001D6BAF" w:rsidP="001D6BAF">
      <w:r w:rsidRPr="00AE62C2">
        <w:t>Units:  mm</w:t>
      </w:r>
    </w:p>
    <w:p w14:paraId="1A13CF6D" w14:textId="77777777" w:rsidR="001D6BAF" w:rsidRPr="00AE62C2" w:rsidRDefault="001D6BAF" w:rsidP="001D6BAF">
      <w:r w:rsidRPr="00AE62C2">
        <w:t>Equation/Model:  Precipitation if air temperature below 1.5 degree C (calibrated)</w:t>
      </w:r>
    </w:p>
    <w:p w14:paraId="050956FB" w14:textId="77777777" w:rsidR="001D6BAF" w:rsidRPr="00AE62C2" w:rsidRDefault="001D6BAF" w:rsidP="001D6BAF">
      <w:r w:rsidRPr="00AE62C2">
        <w:t>Description:  Amount of snow that fell summed annually</w:t>
      </w:r>
    </w:p>
    <w:p w14:paraId="525A7F26" w14:textId="77777777" w:rsidR="001D6BAF" w:rsidRPr="00AE62C2" w:rsidRDefault="001D6BAF" w:rsidP="001D6BAF"/>
    <w:p w14:paraId="74CCB5D5" w14:textId="77777777" w:rsidR="001D6BAF" w:rsidRPr="00AE62C2" w:rsidRDefault="001D6BAF" w:rsidP="001D6BAF">
      <w:r w:rsidRPr="00AE62C2">
        <w:t>Variable:  Snowpack</w:t>
      </w:r>
    </w:p>
    <w:p w14:paraId="6C68B532" w14:textId="77777777" w:rsidR="001D6BAF" w:rsidRPr="00AE62C2" w:rsidRDefault="001D6BAF" w:rsidP="001D6BAF">
      <w:r w:rsidRPr="00AE62C2">
        <w:t xml:space="preserve">Code:  </w:t>
      </w:r>
      <w:proofErr w:type="spellStart"/>
      <w:r w:rsidRPr="00AE62C2">
        <w:t>pck</w:t>
      </w:r>
      <w:proofErr w:type="spellEnd"/>
    </w:p>
    <w:p w14:paraId="07FC3315" w14:textId="77777777" w:rsidR="001D6BAF" w:rsidRPr="00AE62C2" w:rsidRDefault="001D6BAF" w:rsidP="001D6BAF">
      <w:r w:rsidRPr="00AE62C2">
        <w:t>Creation Method:  BCM</w:t>
      </w:r>
    </w:p>
    <w:p w14:paraId="7140601A" w14:textId="77777777" w:rsidR="001D6BAF" w:rsidRPr="00AE62C2" w:rsidRDefault="001D6BAF" w:rsidP="001D6BAF">
      <w:r w:rsidRPr="00AE62C2">
        <w:t>Units:  mm</w:t>
      </w:r>
    </w:p>
    <w:p w14:paraId="4DB3BD7B" w14:textId="77777777" w:rsidR="001D6BAF" w:rsidRPr="00AE62C2" w:rsidRDefault="001D6BAF" w:rsidP="001D6BAF">
      <w:r w:rsidRPr="00AE62C2">
        <w:t xml:space="preserve">Equation/Model:  </w:t>
      </w:r>
      <w:proofErr w:type="spellStart"/>
      <w:r w:rsidRPr="00AE62C2">
        <w:t>pck</w:t>
      </w:r>
      <w:proofErr w:type="spellEnd"/>
      <w:r w:rsidRPr="00AE62C2">
        <w:t xml:space="preserve"> = prior month </w:t>
      </w:r>
      <w:proofErr w:type="spellStart"/>
      <w:r w:rsidRPr="00AE62C2">
        <w:t>pck</w:t>
      </w:r>
      <w:proofErr w:type="spellEnd"/>
      <w:r w:rsidRPr="00AE62C2">
        <w:t xml:space="preserve"> + snow - </w:t>
      </w:r>
      <w:proofErr w:type="spellStart"/>
      <w:r w:rsidRPr="00AE62C2">
        <w:t>subl</w:t>
      </w:r>
      <w:proofErr w:type="spellEnd"/>
      <w:r w:rsidRPr="00AE62C2">
        <w:t xml:space="preserve"> - melt</w:t>
      </w:r>
    </w:p>
    <w:p w14:paraId="0378F13A" w14:textId="77777777" w:rsidR="001D6BAF" w:rsidRPr="00AE62C2" w:rsidRDefault="001D6BAF" w:rsidP="001D6BAF">
      <w:r w:rsidRPr="00AE62C2">
        <w:t>Description:  Amount of snow that accumulated per month summed annually (if divided by 12 would be the average monthly snowpack)</w:t>
      </w:r>
    </w:p>
    <w:p w14:paraId="51CAF3DE" w14:textId="77777777" w:rsidR="001D6BAF" w:rsidRPr="00AE62C2" w:rsidRDefault="001D6BAF" w:rsidP="001D6BAF"/>
    <w:p w14:paraId="71FA7585" w14:textId="77777777" w:rsidR="001D6BAF" w:rsidRPr="00AE62C2" w:rsidRDefault="001D6BAF" w:rsidP="001D6BAF">
      <w:r w:rsidRPr="00AE62C2">
        <w:t>Variable:  Snowmelt</w:t>
      </w:r>
    </w:p>
    <w:p w14:paraId="307B6268" w14:textId="77777777" w:rsidR="001D6BAF" w:rsidRPr="00AE62C2" w:rsidRDefault="001D6BAF" w:rsidP="001D6BAF">
      <w:r w:rsidRPr="00AE62C2">
        <w:t>Code:  melt</w:t>
      </w:r>
    </w:p>
    <w:p w14:paraId="087B09A0" w14:textId="77777777" w:rsidR="001D6BAF" w:rsidRPr="00AE62C2" w:rsidRDefault="001D6BAF" w:rsidP="001D6BAF">
      <w:r w:rsidRPr="00AE62C2">
        <w:t>Creation Method:  BCM</w:t>
      </w:r>
    </w:p>
    <w:p w14:paraId="732CEA6E" w14:textId="77777777" w:rsidR="001D6BAF" w:rsidRPr="00AE62C2" w:rsidRDefault="001D6BAF" w:rsidP="001D6BAF">
      <w:r w:rsidRPr="00AE62C2">
        <w:t>Units:  mm</w:t>
      </w:r>
    </w:p>
    <w:p w14:paraId="1D2A7DB7" w14:textId="77777777" w:rsidR="001D6BAF" w:rsidRPr="00AE62C2" w:rsidRDefault="001D6BAF" w:rsidP="001D6BAF">
      <w:r w:rsidRPr="00AE62C2">
        <w:t xml:space="preserve">Equation/Model:  Calculated*, applied to </w:t>
      </w:r>
      <w:proofErr w:type="spellStart"/>
      <w:r w:rsidRPr="00AE62C2">
        <w:t>pck</w:t>
      </w:r>
      <w:proofErr w:type="spellEnd"/>
    </w:p>
    <w:p w14:paraId="0225A3C9" w14:textId="77777777" w:rsidR="001D6BAF" w:rsidRPr="00AE62C2" w:rsidRDefault="001D6BAF" w:rsidP="001D6BAF">
      <w:r w:rsidRPr="00AE62C2">
        <w:t>Description:  Amount of snow that melted (snow to liquid water) summed annually</w:t>
      </w:r>
    </w:p>
    <w:p w14:paraId="79090260" w14:textId="77777777" w:rsidR="001D6BAF" w:rsidRPr="00AE62C2" w:rsidRDefault="001D6BAF" w:rsidP="001D6BAF"/>
    <w:p w14:paraId="69AD0B18" w14:textId="77777777" w:rsidR="001D6BAF" w:rsidRPr="00AE62C2" w:rsidRDefault="001D6BAF" w:rsidP="001D6BAF">
      <w:r w:rsidRPr="00AE62C2">
        <w:t>Variable:  Excess Water</w:t>
      </w:r>
    </w:p>
    <w:p w14:paraId="2E8F8FFB" w14:textId="77777777" w:rsidR="001D6BAF" w:rsidRPr="00AE62C2" w:rsidRDefault="001D6BAF" w:rsidP="001D6BAF">
      <w:r w:rsidRPr="00AE62C2">
        <w:t xml:space="preserve">Code:  </w:t>
      </w:r>
      <w:proofErr w:type="spellStart"/>
      <w:r w:rsidRPr="00AE62C2">
        <w:t>exc</w:t>
      </w:r>
      <w:proofErr w:type="spellEnd"/>
    </w:p>
    <w:p w14:paraId="5493581D" w14:textId="77777777" w:rsidR="001D6BAF" w:rsidRPr="00AE62C2" w:rsidRDefault="001D6BAF" w:rsidP="001D6BAF">
      <w:r w:rsidRPr="00AE62C2">
        <w:t>Creation Method:  BCM</w:t>
      </w:r>
    </w:p>
    <w:p w14:paraId="33A838C3" w14:textId="77777777" w:rsidR="001D6BAF" w:rsidRPr="00AE62C2" w:rsidRDefault="001D6BAF" w:rsidP="001D6BAF">
      <w:r w:rsidRPr="00AE62C2">
        <w:t>Units:  mm</w:t>
      </w:r>
    </w:p>
    <w:p w14:paraId="57965DB7" w14:textId="77777777" w:rsidR="001D6BAF" w:rsidRPr="00AE62C2" w:rsidRDefault="001D6BAF" w:rsidP="001D6BAF">
      <w:r w:rsidRPr="00AE62C2">
        <w:t xml:space="preserve">Equation/Model:  </w:t>
      </w:r>
      <w:proofErr w:type="spellStart"/>
      <w:r w:rsidRPr="00AE62C2">
        <w:t>ppt</w:t>
      </w:r>
      <w:proofErr w:type="spellEnd"/>
      <w:r w:rsidRPr="00AE62C2">
        <w:t xml:space="preserve"> - pet</w:t>
      </w:r>
    </w:p>
    <w:p w14:paraId="3E961D42" w14:textId="77777777" w:rsidR="001D6BAF" w:rsidRPr="00AE62C2" w:rsidRDefault="001D6BAF" w:rsidP="001D6BAF">
      <w:r w:rsidRPr="00AE62C2">
        <w:t>Description:  Amount of water that remains in the system, assuming evapotranspiration consumes the maximum possible amount of water, summed annually for positive months only</w:t>
      </w:r>
    </w:p>
    <w:p w14:paraId="1FED3669" w14:textId="77777777" w:rsidR="001D6BAF" w:rsidRPr="00AE62C2" w:rsidRDefault="001D6BAF" w:rsidP="001D6BAF"/>
    <w:p w14:paraId="6A4D0DEB" w14:textId="77777777" w:rsidR="001D6BAF" w:rsidRPr="00AE62C2" w:rsidRDefault="001D6BAF" w:rsidP="001D6BAF">
      <w:r w:rsidRPr="00AE62C2">
        <w:t>* The equation or model for these variables is available in the following publication:</w:t>
      </w:r>
    </w:p>
    <w:p w14:paraId="291BDDEB" w14:textId="77777777" w:rsidR="001D6BAF" w:rsidRPr="00AE62C2" w:rsidRDefault="001D6BAF" w:rsidP="001D6BAF"/>
    <w:p w14:paraId="2D1D4947" w14:textId="77777777" w:rsidR="001D6BAF" w:rsidRPr="00AE62C2" w:rsidRDefault="001D6BAF" w:rsidP="001D6BAF">
      <w:r w:rsidRPr="00AE62C2">
        <w:rPr>
          <w:rFonts w:hint="eastAsia"/>
        </w:rPr>
        <w:t>Flint, A.L., and Flint, L.E., 2007, Application of the basin characterization model to estimate in</w:t>
      </w:r>
      <w:r w:rsidRPr="00AE62C2">
        <w:rPr>
          <w:rFonts w:hint="eastAsia"/>
        </w:rPr>
        <w:t>‐</w:t>
      </w:r>
      <w:r w:rsidRPr="00AE62C2">
        <w:rPr>
          <w:rFonts w:hint="eastAsia"/>
        </w:rPr>
        <w:t>place</w:t>
      </w:r>
      <w:r w:rsidRPr="00AE62C2">
        <w:t xml:space="preserve"> </w:t>
      </w:r>
      <w:r w:rsidRPr="00AE62C2">
        <w:rPr>
          <w:rFonts w:hint="eastAsia"/>
        </w:rPr>
        <w:t>recharge and runoff potential in the Basin and Range carbonate</w:t>
      </w:r>
      <w:r w:rsidRPr="00AE62C2">
        <w:rPr>
          <w:rFonts w:hint="eastAsia"/>
        </w:rPr>
        <w:t>‐</w:t>
      </w:r>
      <w:r w:rsidRPr="00AE62C2">
        <w:rPr>
          <w:rFonts w:hint="eastAsia"/>
        </w:rPr>
        <w:t>rock aquifer system, White Pine</w:t>
      </w:r>
      <w:r w:rsidRPr="00AE62C2">
        <w:t xml:space="preserve"> County, Nevada, and adjacent areas in Nevada and Utah: U.S. Geological Survey Scientific </w:t>
      </w:r>
      <w:r w:rsidRPr="00AE62C2">
        <w:rPr>
          <w:rFonts w:hint="eastAsia"/>
        </w:rPr>
        <w:t>Investigations Report 2007</w:t>
      </w:r>
      <w:r w:rsidRPr="00AE62C2">
        <w:rPr>
          <w:rFonts w:hint="eastAsia"/>
        </w:rPr>
        <w:t>‐</w:t>
      </w:r>
      <w:r w:rsidRPr="00AE62C2">
        <w:rPr>
          <w:rFonts w:hint="eastAsia"/>
        </w:rPr>
        <w:t xml:space="preserve">5099, 20 p. </w:t>
      </w:r>
      <w:hyperlink r:id="rId14" w:history="1">
        <w:r w:rsidRPr="00AE62C2">
          <w:rPr>
            <w:rStyle w:val="Hyperlink"/>
            <w:rFonts w:hint="eastAsia"/>
            <w:color w:val="auto"/>
          </w:rPr>
          <w:t>http://pubs.usgs.gov/sir/2007/5099/</w:t>
        </w:r>
      </w:hyperlink>
      <w:r w:rsidRPr="00AE62C2">
        <w:t xml:space="preserve">. Available at: </w:t>
      </w:r>
      <w:hyperlink r:id="rId15" w:history="1">
        <w:r w:rsidRPr="00AE62C2">
          <w:rPr>
            <w:rStyle w:val="Hyperlink"/>
            <w:color w:val="auto"/>
          </w:rPr>
          <w:t>http://climate.calcommons.org/bib/application-basin-characterization-model-estimate-in%E2%80%90place-recharge-and-runoff-potential-basin</w:t>
        </w:r>
      </w:hyperlink>
    </w:p>
    <w:p w14:paraId="5790F884" w14:textId="77777777" w:rsidR="001D6BAF" w:rsidRPr="00AE62C2" w:rsidRDefault="001D6BAF" w:rsidP="001D6BAF"/>
    <w:p w14:paraId="6F9AC3FB" w14:textId="77777777" w:rsidR="001D6BAF" w:rsidRPr="00AE62C2" w:rsidRDefault="001D6BAF" w:rsidP="001D6BAF"/>
    <w:p w14:paraId="1F5D60D5" w14:textId="77777777" w:rsidR="001D6BAF" w:rsidRPr="00AE62C2" w:rsidRDefault="001D6BAF" w:rsidP="001D6BAF">
      <w:r w:rsidRPr="00AE62C2">
        <w:t xml:space="preserve">There are seven derived statistics for each variable (Equations for these statistics were from:  </w:t>
      </w:r>
      <w:proofErr w:type="spellStart"/>
      <w:r w:rsidRPr="00AE62C2">
        <w:t>Zar</w:t>
      </w:r>
      <w:proofErr w:type="spellEnd"/>
      <w:r w:rsidRPr="00AE62C2">
        <w:t>, Jerrold H</w:t>
      </w:r>
      <w:proofErr w:type="gramStart"/>
      <w:r w:rsidRPr="00AE62C2">
        <w:t>,,</w:t>
      </w:r>
      <w:proofErr w:type="gramEnd"/>
      <w:r w:rsidRPr="00AE62C2">
        <w:t xml:space="preserve"> 1999 </w:t>
      </w:r>
      <w:proofErr w:type="spellStart"/>
      <w:r w:rsidRPr="00AE62C2">
        <w:t>Biostatistical</w:t>
      </w:r>
      <w:proofErr w:type="spellEnd"/>
      <w:r w:rsidRPr="00AE62C2">
        <w:t xml:space="preserve"> Analysis –4th Edition, Prentice-Hall, New Jersey):</w:t>
      </w:r>
    </w:p>
    <w:p w14:paraId="5C588D8A" w14:textId="77777777" w:rsidR="001D6BAF" w:rsidRPr="00AE62C2" w:rsidRDefault="001D6BAF" w:rsidP="001D6BAF">
      <w:proofErr w:type="spellStart"/>
      <w:proofErr w:type="gramStart"/>
      <w:r w:rsidRPr="00AE62C2">
        <w:t>ave</w:t>
      </w:r>
      <w:proofErr w:type="spellEnd"/>
      <w:proofErr w:type="gramEnd"/>
      <w:r w:rsidRPr="00AE62C2">
        <w:t xml:space="preserve"> = average, </w:t>
      </w:r>
    </w:p>
    <w:p w14:paraId="4C3ACFE2" w14:textId="77777777" w:rsidR="001D6BAF" w:rsidRPr="00AE62C2" w:rsidRDefault="001D6BAF" w:rsidP="001D6BAF">
      <w:proofErr w:type="spellStart"/>
      <w:proofErr w:type="gramStart"/>
      <w:r w:rsidRPr="00AE62C2">
        <w:t>cov</w:t>
      </w:r>
      <w:proofErr w:type="spellEnd"/>
      <w:proofErr w:type="gramEnd"/>
      <w:r w:rsidRPr="00AE62C2">
        <w:t xml:space="preserve"> = coefficient of variation,</w:t>
      </w:r>
    </w:p>
    <w:p w14:paraId="0745E866" w14:textId="77777777" w:rsidR="001D6BAF" w:rsidRPr="00AE62C2" w:rsidRDefault="001D6BAF" w:rsidP="001D6BAF">
      <w:proofErr w:type="spellStart"/>
      <w:proofErr w:type="gramStart"/>
      <w:r w:rsidRPr="00AE62C2">
        <w:t>int</w:t>
      </w:r>
      <w:proofErr w:type="spellEnd"/>
      <w:proofErr w:type="gramEnd"/>
      <w:r w:rsidRPr="00AE62C2">
        <w:t xml:space="preserve"> = intercept,</w:t>
      </w:r>
    </w:p>
    <w:p w14:paraId="1FF1359F" w14:textId="77777777" w:rsidR="001D6BAF" w:rsidRPr="00AE62C2" w:rsidRDefault="001D6BAF" w:rsidP="001D6BAF">
      <w:proofErr w:type="spellStart"/>
      <w:proofErr w:type="gramStart"/>
      <w:r w:rsidRPr="00AE62C2">
        <w:t>rsq</w:t>
      </w:r>
      <w:proofErr w:type="spellEnd"/>
      <w:proofErr w:type="gramEnd"/>
      <w:r w:rsidRPr="00AE62C2">
        <w:t xml:space="preserve"> = coefficient of determination,</w:t>
      </w:r>
    </w:p>
    <w:p w14:paraId="03A2E0D1" w14:textId="77777777" w:rsidR="001D6BAF" w:rsidRPr="00AE62C2" w:rsidRDefault="001D6BAF" w:rsidP="001D6BAF">
      <w:proofErr w:type="spellStart"/>
      <w:proofErr w:type="gramStart"/>
      <w:r w:rsidRPr="00AE62C2">
        <w:t>slp</w:t>
      </w:r>
      <w:proofErr w:type="spellEnd"/>
      <w:proofErr w:type="gramEnd"/>
      <w:r w:rsidRPr="00AE62C2">
        <w:t xml:space="preserve"> = slope,</w:t>
      </w:r>
    </w:p>
    <w:p w14:paraId="1A97736A" w14:textId="77777777" w:rsidR="001D6BAF" w:rsidRPr="00AE62C2" w:rsidRDefault="001D6BAF" w:rsidP="001D6BAF">
      <w:proofErr w:type="spellStart"/>
      <w:proofErr w:type="gramStart"/>
      <w:r w:rsidRPr="00AE62C2">
        <w:t>std</w:t>
      </w:r>
      <w:proofErr w:type="spellEnd"/>
      <w:proofErr w:type="gramEnd"/>
      <w:r w:rsidRPr="00AE62C2">
        <w:t xml:space="preserve"> = standard deviation, </w:t>
      </w:r>
    </w:p>
    <w:p w14:paraId="3F3379E8" w14:textId="77777777" w:rsidR="001D6BAF" w:rsidRPr="00AE62C2" w:rsidRDefault="001D6BAF" w:rsidP="001D6BAF">
      <w:proofErr w:type="spellStart"/>
      <w:proofErr w:type="gramStart"/>
      <w:r w:rsidRPr="00AE62C2">
        <w:t>var</w:t>
      </w:r>
      <w:proofErr w:type="spellEnd"/>
      <w:proofErr w:type="gramEnd"/>
      <w:r w:rsidRPr="00AE62C2">
        <w:t xml:space="preserve"> = variance.</w:t>
      </w:r>
    </w:p>
    <w:p w14:paraId="34D88F4D" w14:textId="77777777" w:rsidR="001D6BAF" w:rsidRPr="00AE62C2" w:rsidRDefault="001D6BAF" w:rsidP="001D6BAF"/>
    <w:p w14:paraId="60EBD7FF" w14:textId="52CA4ADF" w:rsidR="00950D02" w:rsidRPr="00AE62C2" w:rsidRDefault="00950D02" w:rsidP="00034FA9">
      <w:r w:rsidRPr="00AE62C2">
        <w:t>Naming conventions:</w:t>
      </w:r>
    </w:p>
    <w:p w14:paraId="25306294" w14:textId="024D9090" w:rsidR="00034FA9" w:rsidRPr="00AE62C2" w:rsidRDefault="009B44A7" w:rsidP="00034FA9">
      <w:r>
        <w:t>Each variable’s</w:t>
      </w:r>
      <w:r w:rsidR="00034FA9" w:rsidRPr="00AE62C2">
        <w:t xml:space="preserve"> dataset name is a series of concatenated codes that fully describe its characteristics.   </w:t>
      </w:r>
    </w:p>
    <w:p w14:paraId="4C427F23" w14:textId="77777777" w:rsidR="00034FA9" w:rsidRPr="00AE62C2" w:rsidRDefault="00034FA9" w:rsidP="00034FA9"/>
    <w:p w14:paraId="2E144479" w14:textId="77777777" w:rsidR="00034FA9" w:rsidRPr="00AE62C2" w:rsidRDefault="00034FA9" w:rsidP="00034FA9">
      <w:r w:rsidRPr="00AE62C2">
        <w:t>Using this dataset name as an example:  ppt1911-1940jan_ave_HST.tif, specific characteristics are determined as follows:</w:t>
      </w:r>
    </w:p>
    <w:p w14:paraId="5A9398DE" w14:textId="77777777" w:rsidR="00034FA9" w:rsidRPr="00AE62C2" w:rsidRDefault="00034FA9" w:rsidP="00034FA9"/>
    <w:p w14:paraId="6B5C5E5A" w14:textId="77777777" w:rsidR="00034FA9" w:rsidRPr="00AE62C2" w:rsidRDefault="00034FA9" w:rsidP="00034FA9">
      <w:r w:rsidRPr="00AE62C2">
        <w:t>Characters 1-3 are the variable code, e.g. ‘</w:t>
      </w:r>
      <w:proofErr w:type="spellStart"/>
      <w:r w:rsidRPr="00AE62C2">
        <w:t>ppt</w:t>
      </w:r>
      <w:proofErr w:type="spellEnd"/>
      <w:r w:rsidRPr="00AE62C2">
        <w:t>’ is the code for precipitation.  See table in Abstract section for full list of variables, their codes and other pertinent information.</w:t>
      </w:r>
    </w:p>
    <w:p w14:paraId="519C9D81" w14:textId="77777777" w:rsidR="00034FA9" w:rsidRPr="00AE62C2" w:rsidRDefault="00034FA9" w:rsidP="00034FA9"/>
    <w:p w14:paraId="00532C9E" w14:textId="77777777" w:rsidR="00034FA9" w:rsidRPr="00AE62C2" w:rsidRDefault="00034FA9" w:rsidP="00034FA9">
      <w:r w:rsidRPr="00AE62C2">
        <w:t>Characters 4-12 are the time range in this file.</w:t>
      </w:r>
    </w:p>
    <w:p w14:paraId="11E35935" w14:textId="77777777" w:rsidR="00034FA9" w:rsidRPr="00AE62C2" w:rsidRDefault="00034FA9" w:rsidP="00034FA9">
      <w:r w:rsidRPr="00AE62C2">
        <w:t>Time ranges available are the following 30-year summaries.</w:t>
      </w:r>
    </w:p>
    <w:p w14:paraId="59E1F562" w14:textId="77777777" w:rsidR="00034FA9" w:rsidRPr="00AE62C2" w:rsidRDefault="00034FA9" w:rsidP="00034FA9">
      <w:r w:rsidRPr="00AE62C2">
        <w:tab/>
        <w:t xml:space="preserve">1911-1940, 1941-1970, 1971-2000 (for the historical scenario ONLY),  </w:t>
      </w:r>
    </w:p>
    <w:p w14:paraId="4C8FA279" w14:textId="77777777" w:rsidR="00034FA9" w:rsidRPr="00AE62C2" w:rsidRDefault="00034FA9" w:rsidP="00034FA9">
      <w:proofErr w:type="gramStart"/>
      <w:r w:rsidRPr="00AE62C2">
        <w:t>2010-2039, 2040-2069, 2070-2099 (for the four future scenarios ONLY).</w:t>
      </w:r>
      <w:proofErr w:type="gramEnd"/>
    </w:p>
    <w:p w14:paraId="3D58E143" w14:textId="77777777" w:rsidR="00034FA9" w:rsidRPr="00AE62C2" w:rsidRDefault="00034FA9" w:rsidP="00034FA9"/>
    <w:p w14:paraId="15C690FF" w14:textId="77777777" w:rsidR="00034FA9" w:rsidRPr="00AE62C2" w:rsidRDefault="00034FA9" w:rsidP="00034FA9">
      <w:r w:rsidRPr="00AE62C2">
        <w:t xml:space="preserve">Characters 13-15 are the code for the time unit.  If this dataset is for a specific month there will be a </w:t>
      </w:r>
      <w:proofErr w:type="gramStart"/>
      <w:r w:rsidRPr="00AE62C2">
        <w:t>3 character</w:t>
      </w:r>
      <w:proofErr w:type="gramEnd"/>
      <w:r w:rsidRPr="00AE62C2">
        <w:t xml:space="preserve"> abbreviation for the month.  If there is no month abbreviation present then the dataset is for the Water Year.  The time units available are:</w:t>
      </w:r>
    </w:p>
    <w:p w14:paraId="7DB54F50" w14:textId="77777777" w:rsidR="00034FA9" w:rsidRPr="00AE62C2" w:rsidRDefault="00034FA9" w:rsidP="00034FA9"/>
    <w:p w14:paraId="2FB0B79C" w14:textId="77777777" w:rsidR="00034FA9" w:rsidRPr="00AE62C2" w:rsidRDefault="00034FA9" w:rsidP="00034FA9">
      <w:r w:rsidRPr="00AE62C2">
        <w:t xml:space="preserve">Individual months: January, February, March, April, May, June, July, August, September, October, November, December.  For the 30-year monthly summary, summaries of monthly values were calculated for </w:t>
      </w:r>
      <w:proofErr w:type="gramStart"/>
      <w:r w:rsidRPr="00AE62C2">
        <w:t>30 year</w:t>
      </w:r>
      <w:proofErr w:type="gramEnd"/>
      <w:r w:rsidRPr="00AE62C2">
        <w:t xml:space="preserve"> intervals.  For each month, all 30 years in the sequence were fed into a linear regression model.</w:t>
      </w:r>
    </w:p>
    <w:p w14:paraId="2980A5C7" w14:textId="77777777" w:rsidR="00034FA9" w:rsidRPr="00AE62C2" w:rsidRDefault="00034FA9" w:rsidP="00034FA9"/>
    <w:p w14:paraId="47648F6C" w14:textId="77777777" w:rsidR="00034FA9" w:rsidRPr="00AE62C2" w:rsidRDefault="00034FA9" w:rsidP="00034FA9">
      <w:r w:rsidRPr="00AE62C2">
        <w:t>Water Year:  For the 30-year Water Year summary, a summary for each water year is done by either averaging (</w:t>
      </w:r>
      <w:proofErr w:type="spellStart"/>
      <w:r w:rsidRPr="00AE62C2">
        <w:t>tmax</w:t>
      </w:r>
      <w:proofErr w:type="spellEnd"/>
      <w:r w:rsidRPr="00AE62C2">
        <w:t xml:space="preserve"> and </w:t>
      </w:r>
      <w:proofErr w:type="spellStart"/>
      <w:r w:rsidRPr="00AE62C2">
        <w:t>tmin</w:t>
      </w:r>
      <w:proofErr w:type="spellEnd"/>
      <w:r w:rsidRPr="00AE62C2">
        <w:t>) or summing (all other variables) the values from all 12 months for each water year.  Water year starts in October and ends in September, therefore water year 2000 begins in October 1999 and ends in September 2000.   Then the sequence of 30 water years is run thru a linear regression model.</w:t>
      </w:r>
    </w:p>
    <w:p w14:paraId="77DEEAB0" w14:textId="77777777" w:rsidR="00034FA9" w:rsidRPr="00AE62C2" w:rsidRDefault="00034FA9" w:rsidP="00034FA9"/>
    <w:p w14:paraId="3DDE5494" w14:textId="77777777" w:rsidR="00034FA9" w:rsidRPr="00AE62C2" w:rsidRDefault="00034FA9" w:rsidP="00034FA9">
      <w:r w:rsidRPr="00AE62C2">
        <w:t xml:space="preserve">Characters 17-19 are the code for the statistic.  There are seven derived statistics for each variable (Equations for these statistics were from:  </w:t>
      </w:r>
      <w:proofErr w:type="spellStart"/>
      <w:r w:rsidRPr="00AE62C2">
        <w:t>Zar</w:t>
      </w:r>
      <w:proofErr w:type="spellEnd"/>
      <w:r w:rsidRPr="00AE62C2">
        <w:t>, Jerrold H</w:t>
      </w:r>
      <w:proofErr w:type="gramStart"/>
      <w:r w:rsidRPr="00AE62C2">
        <w:t>,,</w:t>
      </w:r>
      <w:proofErr w:type="gramEnd"/>
      <w:r w:rsidRPr="00AE62C2">
        <w:t xml:space="preserve"> 1999 </w:t>
      </w:r>
      <w:proofErr w:type="spellStart"/>
      <w:r w:rsidRPr="00AE62C2">
        <w:t>Biostatistical</w:t>
      </w:r>
      <w:proofErr w:type="spellEnd"/>
      <w:r w:rsidRPr="00AE62C2">
        <w:t xml:space="preserve"> Analysis –4th Edition, Prentice-Hall, New Jersey):</w:t>
      </w:r>
    </w:p>
    <w:p w14:paraId="155F8850" w14:textId="77777777" w:rsidR="00034FA9" w:rsidRPr="00AE62C2" w:rsidRDefault="00034FA9" w:rsidP="00034FA9">
      <w:proofErr w:type="spellStart"/>
      <w:proofErr w:type="gramStart"/>
      <w:r w:rsidRPr="00AE62C2">
        <w:t>ave</w:t>
      </w:r>
      <w:proofErr w:type="spellEnd"/>
      <w:proofErr w:type="gramEnd"/>
      <w:r w:rsidRPr="00AE62C2">
        <w:t xml:space="preserve"> = average, </w:t>
      </w:r>
    </w:p>
    <w:p w14:paraId="0CFD10AD" w14:textId="77777777" w:rsidR="00034FA9" w:rsidRPr="00AE62C2" w:rsidRDefault="00034FA9" w:rsidP="00034FA9">
      <w:proofErr w:type="spellStart"/>
      <w:proofErr w:type="gramStart"/>
      <w:r w:rsidRPr="00AE62C2">
        <w:t>cov</w:t>
      </w:r>
      <w:proofErr w:type="spellEnd"/>
      <w:proofErr w:type="gramEnd"/>
      <w:r w:rsidRPr="00AE62C2">
        <w:t xml:space="preserve"> = coefficient of variation,</w:t>
      </w:r>
    </w:p>
    <w:p w14:paraId="63756562" w14:textId="77777777" w:rsidR="00034FA9" w:rsidRPr="00AE62C2" w:rsidRDefault="00034FA9" w:rsidP="00034FA9">
      <w:proofErr w:type="spellStart"/>
      <w:proofErr w:type="gramStart"/>
      <w:r w:rsidRPr="00AE62C2">
        <w:t>int</w:t>
      </w:r>
      <w:proofErr w:type="spellEnd"/>
      <w:proofErr w:type="gramEnd"/>
      <w:r w:rsidRPr="00AE62C2">
        <w:t xml:space="preserve"> = intercept,</w:t>
      </w:r>
    </w:p>
    <w:p w14:paraId="29BF44B5" w14:textId="77777777" w:rsidR="00034FA9" w:rsidRPr="00AE62C2" w:rsidRDefault="00034FA9" w:rsidP="00034FA9">
      <w:proofErr w:type="spellStart"/>
      <w:proofErr w:type="gramStart"/>
      <w:r w:rsidRPr="00AE62C2">
        <w:t>rsq</w:t>
      </w:r>
      <w:proofErr w:type="spellEnd"/>
      <w:proofErr w:type="gramEnd"/>
      <w:r w:rsidRPr="00AE62C2">
        <w:t xml:space="preserve"> = coefficient of determination,</w:t>
      </w:r>
    </w:p>
    <w:p w14:paraId="29BBA102" w14:textId="77777777" w:rsidR="00034FA9" w:rsidRPr="00AE62C2" w:rsidRDefault="00034FA9" w:rsidP="00034FA9">
      <w:proofErr w:type="spellStart"/>
      <w:proofErr w:type="gramStart"/>
      <w:r w:rsidRPr="00AE62C2">
        <w:t>slp</w:t>
      </w:r>
      <w:proofErr w:type="spellEnd"/>
      <w:proofErr w:type="gramEnd"/>
      <w:r w:rsidRPr="00AE62C2">
        <w:t xml:space="preserve"> = slope,</w:t>
      </w:r>
    </w:p>
    <w:p w14:paraId="1E1C879F" w14:textId="77777777" w:rsidR="00034FA9" w:rsidRPr="00AE62C2" w:rsidRDefault="00034FA9" w:rsidP="00034FA9">
      <w:proofErr w:type="spellStart"/>
      <w:proofErr w:type="gramStart"/>
      <w:r w:rsidRPr="00AE62C2">
        <w:t>std</w:t>
      </w:r>
      <w:proofErr w:type="spellEnd"/>
      <w:proofErr w:type="gramEnd"/>
      <w:r w:rsidRPr="00AE62C2">
        <w:t xml:space="preserve"> = standard deviation, </w:t>
      </w:r>
    </w:p>
    <w:p w14:paraId="478B9396" w14:textId="77777777" w:rsidR="00034FA9" w:rsidRPr="00AE62C2" w:rsidRDefault="00034FA9" w:rsidP="00034FA9">
      <w:proofErr w:type="spellStart"/>
      <w:proofErr w:type="gramStart"/>
      <w:r w:rsidRPr="00AE62C2">
        <w:t>var</w:t>
      </w:r>
      <w:proofErr w:type="spellEnd"/>
      <w:proofErr w:type="gramEnd"/>
      <w:r w:rsidRPr="00AE62C2">
        <w:t xml:space="preserve"> = variance. </w:t>
      </w:r>
    </w:p>
    <w:p w14:paraId="50A9BD81" w14:textId="77777777" w:rsidR="00034FA9" w:rsidRPr="00AE62C2" w:rsidRDefault="00034FA9" w:rsidP="00034FA9"/>
    <w:p w14:paraId="1AD7D9CE" w14:textId="77777777" w:rsidR="00034FA9" w:rsidRPr="00AE62C2" w:rsidRDefault="00034FA9" w:rsidP="00034FA9">
      <w:r w:rsidRPr="00AE62C2">
        <w:t>Characters 21-23 are the code for the climate scenario.</w:t>
      </w:r>
    </w:p>
    <w:p w14:paraId="65CB6270" w14:textId="77777777" w:rsidR="00034FA9" w:rsidRPr="00AE62C2" w:rsidRDefault="00034FA9" w:rsidP="00034FA9">
      <w:r w:rsidRPr="00AE62C2">
        <w:t>Climate Scenarios available:</w:t>
      </w:r>
    </w:p>
    <w:p w14:paraId="468C6224" w14:textId="77777777" w:rsidR="00034FA9" w:rsidRPr="00AE62C2" w:rsidRDefault="00034FA9" w:rsidP="00034FA9">
      <w:r w:rsidRPr="00AE62C2">
        <w:t>HST = Historical,</w:t>
      </w:r>
    </w:p>
    <w:p w14:paraId="129DD7CC" w14:textId="77777777" w:rsidR="00034FA9" w:rsidRPr="00AE62C2" w:rsidRDefault="00034FA9" w:rsidP="00034FA9">
      <w:r w:rsidRPr="00AE62C2">
        <w:t>PA2 = PCM global climate model and A2 SRES emissions scenario,</w:t>
      </w:r>
    </w:p>
    <w:p w14:paraId="4C6C62FB" w14:textId="77777777" w:rsidR="00034FA9" w:rsidRPr="00AE62C2" w:rsidRDefault="00034FA9" w:rsidP="00034FA9">
      <w:r w:rsidRPr="00AE62C2">
        <w:t>GA2 = GFDL global climate model and A2 SRES emissions scenario,</w:t>
      </w:r>
    </w:p>
    <w:p w14:paraId="751E2806" w14:textId="77777777" w:rsidR="00034FA9" w:rsidRPr="00AE62C2" w:rsidRDefault="00034FA9" w:rsidP="00034FA9">
      <w:r w:rsidRPr="00AE62C2">
        <w:t>PB1 = PCM global climate model and B1 SRES emissions scenario,</w:t>
      </w:r>
    </w:p>
    <w:p w14:paraId="20F25D27" w14:textId="77777777" w:rsidR="00034FA9" w:rsidRPr="00AE62C2" w:rsidRDefault="00034FA9" w:rsidP="00034FA9">
      <w:r w:rsidRPr="00AE62C2">
        <w:t>GB1 = GFDL global climate model and B1 SRES emissions scenario.</w:t>
      </w:r>
    </w:p>
    <w:p w14:paraId="0CEC5519" w14:textId="77777777" w:rsidR="00B572BA" w:rsidRPr="00AE62C2" w:rsidRDefault="00B572BA" w:rsidP="00034FA9"/>
    <w:p w14:paraId="61894ED6" w14:textId="77777777" w:rsidR="00B572BA" w:rsidRPr="00AE62C2" w:rsidRDefault="00B572BA" w:rsidP="00034FA9"/>
    <w:p w14:paraId="1F0C2044" w14:textId="08496006" w:rsidR="0044556B" w:rsidRDefault="00D20A84" w:rsidP="00D20A84">
      <w:pPr>
        <w:pStyle w:val="Heading2"/>
      </w:pPr>
      <w:bookmarkStart w:id="13" w:name="Time_Period_of_Content"/>
      <w:bookmarkStart w:id="14" w:name="_Toc251859529"/>
      <w:r>
        <w:t>Time Period of Content</w:t>
      </w:r>
      <w:bookmarkEnd w:id="13"/>
      <w:bookmarkEnd w:id="14"/>
    </w:p>
    <w:p w14:paraId="0B955559" w14:textId="77777777" w:rsidR="00D20A84" w:rsidRDefault="00D20A84" w:rsidP="00D20A84">
      <w:pPr>
        <w:pStyle w:val="Heading3"/>
      </w:pPr>
      <w:bookmarkStart w:id="15" w:name="_Toc251859530"/>
      <w:proofErr w:type="spellStart"/>
      <w:r>
        <w:t>Currentness</w:t>
      </w:r>
      <w:proofErr w:type="spellEnd"/>
      <w:r>
        <w:t xml:space="preserve"> Reference</w:t>
      </w:r>
      <w:bookmarkEnd w:id="15"/>
    </w:p>
    <w:p w14:paraId="4A538097" w14:textId="5A766589" w:rsidR="0044556B" w:rsidRDefault="00D20A84" w:rsidP="00034FA9">
      <w:r>
        <w:t>P</w:t>
      </w:r>
      <w:r w:rsidR="00B572BA">
        <w:t xml:space="preserve">ublication </w:t>
      </w:r>
      <w:r w:rsidR="00034FA9">
        <w:t>date</w:t>
      </w:r>
    </w:p>
    <w:p w14:paraId="52B1345E" w14:textId="2CDC4F17" w:rsidR="00B572BA" w:rsidRDefault="00693DC1" w:rsidP="00693DC1">
      <w:pPr>
        <w:pStyle w:val="Heading2"/>
      </w:pPr>
      <w:bookmarkStart w:id="16" w:name="_Toc251859531"/>
      <w:r>
        <w:t>S</w:t>
      </w:r>
      <w:r w:rsidR="00034FA9">
        <w:t>tatus</w:t>
      </w:r>
      <w:bookmarkEnd w:id="16"/>
    </w:p>
    <w:p w14:paraId="3B8DA1D4" w14:textId="77777777" w:rsidR="00D50721" w:rsidRDefault="00D50721" w:rsidP="00D50721">
      <w:pPr>
        <w:pStyle w:val="Heading3"/>
      </w:pPr>
      <w:bookmarkStart w:id="17" w:name="_Toc251859532"/>
      <w:r>
        <w:t>Progress</w:t>
      </w:r>
      <w:bookmarkEnd w:id="17"/>
    </w:p>
    <w:p w14:paraId="7332CE11" w14:textId="23F48EB3" w:rsidR="00B572BA" w:rsidRDefault="00034FA9" w:rsidP="00034FA9">
      <w:r>
        <w:t>Complete</w:t>
      </w:r>
    </w:p>
    <w:p w14:paraId="2367FB6E" w14:textId="77777777" w:rsidR="00D50721" w:rsidRDefault="00D50721" w:rsidP="00D50721">
      <w:pPr>
        <w:pStyle w:val="Heading3"/>
      </w:pPr>
      <w:bookmarkStart w:id="18" w:name="_Toc251859533"/>
      <w:r>
        <w:t>Update</w:t>
      </w:r>
      <w:bookmarkEnd w:id="18"/>
    </w:p>
    <w:p w14:paraId="00790903" w14:textId="0B222977" w:rsidR="0044556B" w:rsidRDefault="00034FA9" w:rsidP="00034FA9">
      <w:r>
        <w:t>Irregular</w:t>
      </w:r>
    </w:p>
    <w:p w14:paraId="5CC62778" w14:textId="28F1713B" w:rsidR="00B572BA" w:rsidRDefault="00693DC1" w:rsidP="00693DC1">
      <w:pPr>
        <w:pStyle w:val="Heading2"/>
      </w:pPr>
      <w:bookmarkStart w:id="19" w:name="_Toc251859534"/>
      <w:r>
        <w:t>Spatial domain</w:t>
      </w:r>
      <w:bookmarkEnd w:id="19"/>
    </w:p>
    <w:p w14:paraId="38E4FEDC" w14:textId="67EF11D9" w:rsidR="00B572BA" w:rsidRDefault="00950D02" w:rsidP="00950D02">
      <w:pPr>
        <w:pStyle w:val="Heading3"/>
      </w:pPr>
      <w:bookmarkStart w:id="20" w:name="_Toc251859535"/>
      <w:r>
        <w:t>Bounding box</w:t>
      </w:r>
      <w:bookmarkEnd w:id="20"/>
    </w:p>
    <w:p w14:paraId="046062EA" w14:textId="77777777" w:rsidR="00950D02" w:rsidRDefault="00950D02" w:rsidP="004A0E33">
      <w:pPr>
        <w:pStyle w:val="Heading4"/>
      </w:pPr>
      <w:r>
        <w:t>West bounding coordinate</w:t>
      </w:r>
    </w:p>
    <w:p w14:paraId="441216B6" w14:textId="7CC3E591" w:rsidR="00B572BA" w:rsidRDefault="00950D02" w:rsidP="00034FA9">
      <w:r>
        <w:t>125.455399</w:t>
      </w:r>
    </w:p>
    <w:p w14:paraId="29986B32" w14:textId="77777777" w:rsidR="00950D02" w:rsidRDefault="00950D02" w:rsidP="004A0E33">
      <w:pPr>
        <w:pStyle w:val="Heading4"/>
      </w:pPr>
      <w:r>
        <w:t>East bounding coordinate</w:t>
      </w:r>
    </w:p>
    <w:p w14:paraId="04FE2754" w14:textId="0BEA9E63" w:rsidR="00B572BA" w:rsidRDefault="00950D02" w:rsidP="00034FA9">
      <w:r>
        <w:t>112.450323</w:t>
      </w:r>
    </w:p>
    <w:p w14:paraId="14984D18" w14:textId="77777777" w:rsidR="004A0E33" w:rsidRDefault="00950D02" w:rsidP="004A0E33">
      <w:pPr>
        <w:pStyle w:val="Heading4"/>
      </w:pPr>
      <w:r>
        <w:t xml:space="preserve">North bounding coordinate </w:t>
      </w:r>
    </w:p>
    <w:p w14:paraId="25376183" w14:textId="31D2438C" w:rsidR="00B572BA" w:rsidRDefault="00950D02" w:rsidP="00034FA9">
      <w:r>
        <w:t>44.292218</w:t>
      </w:r>
    </w:p>
    <w:p w14:paraId="12070C6D" w14:textId="77777777" w:rsidR="004A0E33" w:rsidRDefault="004A0E33" w:rsidP="004A0E33">
      <w:pPr>
        <w:pStyle w:val="Heading4"/>
      </w:pPr>
      <w:r>
        <w:t xml:space="preserve">South bounding coordinate </w:t>
      </w:r>
    </w:p>
    <w:p w14:paraId="5143B189" w14:textId="6908FC5A" w:rsidR="004A0E33" w:rsidRDefault="004A0E33" w:rsidP="00034FA9">
      <w:r>
        <w:t>31.045345</w:t>
      </w:r>
    </w:p>
    <w:p w14:paraId="3E5B57A3" w14:textId="77777777" w:rsidR="0044556B" w:rsidRDefault="0044556B" w:rsidP="00034FA9"/>
    <w:p w14:paraId="06124821" w14:textId="04DE10CF" w:rsidR="00B572BA" w:rsidRDefault="00693DC1" w:rsidP="00693DC1">
      <w:pPr>
        <w:pStyle w:val="Heading2"/>
      </w:pPr>
      <w:bookmarkStart w:id="21" w:name="_Toc251859536"/>
      <w:r>
        <w:t>K</w:t>
      </w:r>
      <w:r w:rsidR="00034FA9">
        <w:t>eywords</w:t>
      </w:r>
      <w:bookmarkEnd w:id="21"/>
    </w:p>
    <w:p w14:paraId="0665D87B" w14:textId="1B9B59CC" w:rsidR="00B572BA" w:rsidRDefault="005258D5" w:rsidP="00693DC1">
      <w:pPr>
        <w:pStyle w:val="Heading3"/>
      </w:pPr>
      <w:bookmarkStart w:id="22" w:name="_Toc251859537"/>
      <w:r>
        <w:t>T</w:t>
      </w:r>
      <w:r w:rsidR="00034FA9">
        <w:t>heme</w:t>
      </w:r>
      <w:bookmarkEnd w:id="22"/>
    </w:p>
    <w:p w14:paraId="25AE567D" w14:textId="77777777" w:rsidR="004A0E33" w:rsidRDefault="004A0E33" w:rsidP="004A0E33">
      <w:pPr>
        <w:pStyle w:val="Heading4"/>
      </w:pPr>
      <w:r>
        <w:t xml:space="preserve">Theme keyword thesaurus </w:t>
      </w:r>
    </w:p>
    <w:p w14:paraId="0768928D" w14:textId="07BBF9C0" w:rsidR="004A0E33" w:rsidRDefault="00034FA9" w:rsidP="00034FA9">
      <w:r>
        <w:t>None</w:t>
      </w:r>
    </w:p>
    <w:p w14:paraId="6EFB5C2B" w14:textId="77777777" w:rsidR="004A0E33" w:rsidRDefault="004A0E33" w:rsidP="004A0E33">
      <w:pPr>
        <w:pStyle w:val="Heading4"/>
      </w:pPr>
      <w:r>
        <w:t>Theme keyword</w:t>
      </w:r>
    </w:p>
    <w:p w14:paraId="75AB883B" w14:textId="2A78655F" w:rsidR="00B572BA" w:rsidRDefault="00034FA9" w:rsidP="00034FA9">
      <w:proofErr w:type="gramStart"/>
      <w:r>
        <w:t>temperature</w:t>
      </w:r>
      <w:proofErr w:type="gramEnd"/>
    </w:p>
    <w:p w14:paraId="509644BB" w14:textId="0D8A4DAD" w:rsidR="00B572BA" w:rsidRDefault="00034FA9" w:rsidP="00034FA9">
      <w:proofErr w:type="gramStart"/>
      <w:r>
        <w:t>evapotranspiration</w:t>
      </w:r>
      <w:proofErr w:type="gramEnd"/>
    </w:p>
    <w:p w14:paraId="2FD7992B" w14:textId="4FB4C7C9" w:rsidR="00B572BA" w:rsidRDefault="00034FA9" w:rsidP="00034FA9">
      <w:proofErr w:type="gramStart"/>
      <w:r>
        <w:t>snowfall</w:t>
      </w:r>
      <w:proofErr w:type="gramEnd"/>
    </w:p>
    <w:p w14:paraId="7D1BDB49" w14:textId="656140DC" w:rsidR="00B572BA" w:rsidRDefault="00034FA9" w:rsidP="00034FA9">
      <w:proofErr w:type="gramStart"/>
      <w:r>
        <w:t>groundwater</w:t>
      </w:r>
      <w:proofErr w:type="gramEnd"/>
    </w:p>
    <w:p w14:paraId="30B88977" w14:textId="5F0225C4" w:rsidR="00B572BA" w:rsidRDefault="00034FA9" w:rsidP="00034FA9">
      <w:proofErr w:type="gramStart"/>
      <w:r>
        <w:t>water</w:t>
      </w:r>
      <w:proofErr w:type="gramEnd"/>
      <w:r>
        <w:t xml:space="preserve"> budget</w:t>
      </w:r>
    </w:p>
    <w:p w14:paraId="327E5D25" w14:textId="706FB4FB" w:rsidR="00B572BA" w:rsidRDefault="00034FA9" w:rsidP="00034FA9">
      <w:proofErr w:type="gramStart"/>
      <w:r>
        <w:t>climatic</w:t>
      </w:r>
      <w:proofErr w:type="gramEnd"/>
      <w:r>
        <w:t xml:space="preserve"> water deficit</w:t>
      </w:r>
    </w:p>
    <w:p w14:paraId="7A126676" w14:textId="77777777" w:rsidR="00B572BA" w:rsidRDefault="00B572BA" w:rsidP="00034FA9"/>
    <w:p w14:paraId="2EF1B1E8" w14:textId="2A93807E" w:rsidR="00B572BA" w:rsidRDefault="005258D5" w:rsidP="00693DC1">
      <w:pPr>
        <w:pStyle w:val="Heading3"/>
      </w:pPr>
      <w:bookmarkStart w:id="23" w:name="_Toc251859538"/>
      <w:r>
        <w:t>P</w:t>
      </w:r>
      <w:r w:rsidR="00034FA9">
        <w:t>lace</w:t>
      </w:r>
      <w:bookmarkEnd w:id="23"/>
    </w:p>
    <w:p w14:paraId="1E689D88" w14:textId="20032415" w:rsidR="004A0E33" w:rsidRDefault="004A0E33" w:rsidP="004A0E33">
      <w:pPr>
        <w:pStyle w:val="Heading4"/>
      </w:pPr>
      <w:r>
        <w:t xml:space="preserve">Place keyword thesaurus </w:t>
      </w:r>
    </w:p>
    <w:p w14:paraId="0942E0A2" w14:textId="1EAE8176" w:rsidR="00B572BA" w:rsidRDefault="004A0E33" w:rsidP="00034FA9">
      <w:r>
        <w:t>None</w:t>
      </w:r>
    </w:p>
    <w:p w14:paraId="4F2772A4" w14:textId="5A30E817" w:rsidR="004A0E33" w:rsidRDefault="004A0E33" w:rsidP="004A0E33">
      <w:pPr>
        <w:pStyle w:val="Heading4"/>
      </w:pPr>
      <w:r>
        <w:t>Place keyword</w:t>
      </w:r>
    </w:p>
    <w:p w14:paraId="65B0680A" w14:textId="229F6844" w:rsidR="00B572BA" w:rsidRDefault="00034FA9" w:rsidP="00034FA9">
      <w:r>
        <w:t>California watersheds</w:t>
      </w:r>
    </w:p>
    <w:p w14:paraId="3CFD2ED2" w14:textId="77777777" w:rsidR="00B572BA" w:rsidRDefault="00B572BA" w:rsidP="00034FA9"/>
    <w:p w14:paraId="57F9F459" w14:textId="7E49CCE0" w:rsidR="00B572BA" w:rsidRDefault="005258D5" w:rsidP="00693DC1">
      <w:pPr>
        <w:pStyle w:val="Heading3"/>
      </w:pPr>
      <w:bookmarkStart w:id="24" w:name="_Toc251859539"/>
      <w:r>
        <w:t>T</w:t>
      </w:r>
      <w:r w:rsidR="00034FA9">
        <w:t>emporal</w:t>
      </w:r>
      <w:bookmarkEnd w:id="24"/>
    </w:p>
    <w:p w14:paraId="19062804" w14:textId="716E22D9" w:rsidR="004A0E33" w:rsidRDefault="004A0E33" w:rsidP="004A0E33">
      <w:pPr>
        <w:pStyle w:val="Heading4"/>
      </w:pPr>
      <w:r>
        <w:t xml:space="preserve">Temporal keyword thesaurus </w:t>
      </w:r>
    </w:p>
    <w:p w14:paraId="2B1FCDCE" w14:textId="71CCC190" w:rsidR="00B572BA" w:rsidRDefault="00034FA9" w:rsidP="00034FA9">
      <w:r>
        <w:t>None</w:t>
      </w:r>
    </w:p>
    <w:p w14:paraId="63A79DC7" w14:textId="701C2555" w:rsidR="004A0E33" w:rsidRDefault="004A0E33" w:rsidP="004A0E33">
      <w:pPr>
        <w:pStyle w:val="Heading4"/>
      </w:pPr>
      <w:r>
        <w:t>Temporal keyword</w:t>
      </w:r>
    </w:p>
    <w:p w14:paraId="2BC6B842" w14:textId="28E0FDD4" w:rsidR="00B572BA" w:rsidRDefault="00034FA9" w:rsidP="00034FA9">
      <w:r>
        <w:t>1911 - 2099</w:t>
      </w:r>
    </w:p>
    <w:p w14:paraId="72794AA8" w14:textId="537226FE" w:rsidR="00693DC1" w:rsidRDefault="00EB5959" w:rsidP="00693DC1">
      <w:pPr>
        <w:pStyle w:val="Heading2"/>
      </w:pPr>
      <w:bookmarkStart w:id="25" w:name="_Toc251859540"/>
      <w:r>
        <w:t>A</w:t>
      </w:r>
      <w:r w:rsidR="00034FA9">
        <w:t>cc</w:t>
      </w:r>
      <w:r>
        <w:t xml:space="preserve">ess </w:t>
      </w:r>
      <w:r w:rsidR="00034FA9">
        <w:t>const</w:t>
      </w:r>
      <w:r>
        <w:t>raints</w:t>
      </w:r>
      <w:bookmarkEnd w:id="25"/>
    </w:p>
    <w:p w14:paraId="297BB8DD" w14:textId="77777777" w:rsidR="004A0E33" w:rsidRPr="00AE62C2" w:rsidRDefault="004A0E33" w:rsidP="004A0E33">
      <w:r w:rsidRPr="00AE62C2">
        <w:t>Due to large file sizes, only the 30-year summaries have been made available online on the California Climate Commons. To obtain monthly data please contact Jim</w:t>
      </w:r>
    </w:p>
    <w:p w14:paraId="012FFE38" w14:textId="3A96795E" w:rsidR="00133E10" w:rsidRPr="00AE62C2" w:rsidRDefault="004A0E33" w:rsidP="004A0E33">
      <w:proofErr w:type="gramStart"/>
      <w:r w:rsidRPr="00AE62C2">
        <w:t>Thorne (</w:t>
      </w:r>
      <w:hyperlink r:id="rId16" w:history="1">
        <w:r w:rsidRPr="00AE62C2">
          <w:t>jhthorne@ucdavis.edu</w:t>
        </w:r>
      </w:hyperlink>
      <w:r w:rsidRPr="00AE62C2">
        <w:t>) 530-752-4389.</w:t>
      </w:r>
      <w:proofErr w:type="gramEnd"/>
    </w:p>
    <w:p w14:paraId="29384971" w14:textId="77777777" w:rsidR="00133E10" w:rsidRPr="00AE62C2" w:rsidRDefault="00133E10" w:rsidP="004A0E33"/>
    <w:p w14:paraId="44BEAB22" w14:textId="5C6397E1" w:rsidR="00693DC1" w:rsidRDefault="00EB5959" w:rsidP="00693DC1">
      <w:pPr>
        <w:pStyle w:val="Heading2"/>
      </w:pPr>
      <w:bookmarkStart w:id="26" w:name="_Toc251859541"/>
      <w:r>
        <w:t>U</w:t>
      </w:r>
      <w:r w:rsidR="00034FA9">
        <w:t>se</w:t>
      </w:r>
      <w:r>
        <w:t xml:space="preserve"> </w:t>
      </w:r>
      <w:r w:rsidR="00034FA9">
        <w:t>const</w:t>
      </w:r>
      <w:r>
        <w:t>raints</w:t>
      </w:r>
      <w:bookmarkEnd w:id="26"/>
    </w:p>
    <w:p w14:paraId="2B4AB36A" w14:textId="2FD019AF" w:rsidR="00B572BA" w:rsidRPr="00AE62C2" w:rsidRDefault="00C20308" w:rsidP="00034FA9">
      <w:r w:rsidRPr="00AE62C2">
        <w:t>This data is in the public domain.</w:t>
      </w:r>
    </w:p>
    <w:p w14:paraId="5FF73386" w14:textId="77777777" w:rsidR="00133E10" w:rsidRPr="00AE62C2" w:rsidRDefault="00133E10" w:rsidP="00034FA9"/>
    <w:p w14:paraId="2B67B69D" w14:textId="77777777" w:rsidR="00133E10" w:rsidRPr="00AE62C2" w:rsidRDefault="00133E10" w:rsidP="00133E10">
      <w:r w:rsidRPr="00AE62C2">
        <w:t xml:space="preserve">Limitations of use: </w:t>
      </w:r>
    </w:p>
    <w:p w14:paraId="44D5780E" w14:textId="77777777" w:rsidR="00133E10" w:rsidRPr="00AE62C2" w:rsidRDefault="00133E10" w:rsidP="00133E10">
      <w:r w:rsidRPr="00AE62C2">
        <w:t xml:space="preserve">The user of this data should be aware that these model outputs are intended for watershed-scale evaluation. Use of the data for analyses at a scale smaller than the HUC or planning watershed is not intended. </w:t>
      </w:r>
    </w:p>
    <w:p w14:paraId="4C6B94D1" w14:textId="77777777" w:rsidR="00133E10" w:rsidRPr="00AE62C2" w:rsidRDefault="00133E10" w:rsidP="00133E10"/>
    <w:p w14:paraId="5638E6B3" w14:textId="4E00166C" w:rsidR="00133E10" w:rsidRPr="00AE62C2" w:rsidRDefault="00133E10" w:rsidP="00133E10">
      <w:r w:rsidRPr="00AE62C2">
        <w:rPr>
          <w:rFonts w:eastAsia="Times New Roman"/>
        </w:rPr>
        <w:t>Data Disclaimer:</w:t>
      </w:r>
      <w:r w:rsidRPr="00AE62C2">
        <w:rPr>
          <w:rFonts w:eastAsia="Times New Roman"/>
        </w:rPr>
        <w:br/>
        <w:t>The data are released on the condition that neither the USGS nor the United States Government may be held liable for any damages resulting from their authorized or unauthorized use. Although the data have been subjected to rigorous review and are substantially complete, the USGS reserves the right to revise the data pursuant to further analysis and review. Furthermore, the data are released on the condition that neither the USGS nor the United States Government may be held liable for any damages resulting from their authorized or unauthorized use.</w:t>
      </w:r>
      <w:r w:rsidRPr="00AE62C2">
        <w:rPr>
          <w:rFonts w:eastAsia="Times New Roman"/>
        </w:rPr>
        <w:br/>
        <w:t>Source and Authority: U.S. Geological Survey Manual, Section 500.24.</w:t>
      </w:r>
    </w:p>
    <w:p w14:paraId="4C85284C" w14:textId="77777777" w:rsidR="00133E10" w:rsidRPr="00AE62C2" w:rsidRDefault="00133E10" w:rsidP="00034FA9"/>
    <w:p w14:paraId="688812C8" w14:textId="4A4593EE" w:rsidR="00B572BA" w:rsidRDefault="00EB5959" w:rsidP="00693DC1">
      <w:pPr>
        <w:pStyle w:val="Heading2"/>
      </w:pPr>
      <w:bookmarkStart w:id="27" w:name="_Toc251859542"/>
      <w:r w:rsidRPr="00EB5959">
        <w:t>Point of c</w:t>
      </w:r>
      <w:r w:rsidR="00034FA9">
        <w:t>ontac</w:t>
      </w:r>
      <w:r>
        <w:t>t</w:t>
      </w:r>
      <w:bookmarkEnd w:id="27"/>
    </w:p>
    <w:p w14:paraId="474565F0" w14:textId="3DCA455F" w:rsidR="00B572BA" w:rsidRDefault="005258D5" w:rsidP="00693DC1">
      <w:pPr>
        <w:pStyle w:val="Heading3"/>
      </w:pPr>
      <w:bookmarkStart w:id="28" w:name="_Toc251859543"/>
      <w:r>
        <w:t>C</w:t>
      </w:r>
      <w:r w:rsidR="00EB5959">
        <w:t>o</w:t>
      </w:r>
      <w:r w:rsidR="00034FA9">
        <w:t>n</w:t>
      </w:r>
      <w:r w:rsidR="00EB5959">
        <w:t xml:space="preserve">tact </w:t>
      </w:r>
      <w:r w:rsidR="00034FA9">
        <w:t>info</w:t>
      </w:r>
      <w:r w:rsidR="00EB5959">
        <w:t>rmation</w:t>
      </w:r>
      <w:bookmarkEnd w:id="28"/>
    </w:p>
    <w:p w14:paraId="4C647583" w14:textId="08DADDC2" w:rsidR="00B572BA" w:rsidRDefault="00D0272D" w:rsidP="00034FA9">
      <w:r>
        <w:t xml:space="preserve">For inquiries regarding the Climate Commons online access point for the data: </w:t>
      </w:r>
    </w:p>
    <w:p w14:paraId="23821DDD" w14:textId="77777777" w:rsidR="000C4869" w:rsidRDefault="000C4869" w:rsidP="000C4869">
      <w:proofErr w:type="spellStart"/>
      <w:r>
        <w:t>Zhahai</w:t>
      </w:r>
      <w:proofErr w:type="spellEnd"/>
      <w:r>
        <w:t xml:space="preserve"> Stewart or Deanne DiPietro</w:t>
      </w:r>
    </w:p>
    <w:p w14:paraId="51C06D6B" w14:textId="77777777" w:rsidR="000C4869" w:rsidRDefault="000C4869" w:rsidP="000C4869">
      <w:r>
        <w:t>California Landscape Conservation Cooperative</w:t>
      </w:r>
    </w:p>
    <w:p w14:paraId="5E327C4F" w14:textId="77777777" w:rsidR="000C4869" w:rsidRDefault="000C4869" w:rsidP="000C4869">
      <w:r>
        <w:t>Data Manager</w:t>
      </w:r>
    </w:p>
    <w:p w14:paraId="51D7C5C1" w14:textId="77777777" w:rsidR="000C4869" w:rsidRDefault="000C4869" w:rsidP="000C4869">
      <w:r>
        <w:t>3820 Cypress Drive, Suite 11</w:t>
      </w:r>
    </w:p>
    <w:p w14:paraId="5DCA5BE5" w14:textId="77777777" w:rsidR="000C4869" w:rsidRDefault="000C4869" w:rsidP="000C4869">
      <w:r>
        <w:t>Petaluma, CA 94954</w:t>
      </w:r>
    </w:p>
    <w:p w14:paraId="373457C7" w14:textId="77777777" w:rsidR="000C4869" w:rsidRDefault="000C4869" w:rsidP="000C4869">
      <w:r>
        <w:t>United States</w:t>
      </w:r>
    </w:p>
    <w:p w14:paraId="6E18433C" w14:textId="77777777" w:rsidR="000C4869" w:rsidRDefault="000C4869" w:rsidP="000C4869">
      <w:r>
        <w:t>707-781-2555, ext. 322</w:t>
      </w:r>
    </w:p>
    <w:p w14:paraId="33D83BC0" w14:textId="77777777" w:rsidR="000C4869" w:rsidRDefault="008F03D7" w:rsidP="000C4869">
      <w:hyperlink r:id="rId17" w:history="1">
        <w:r w:rsidR="000C4869">
          <w:rPr>
            <w:rStyle w:val="Hyperlink"/>
          </w:rPr>
          <w:t>zstewart@pointblue.org</w:t>
        </w:r>
      </w:hyperlink>
    </w:p>
    <w:p w14:paraId="0978FE68" w14:textId="77777777" w:rsidR="000C4869" w:rsidRDefault="008F03D7" w:rsidP="000C4869">
      <w:hyperlink r:id="rId18" w:history="1">
        <w:r w:rsidR="000C4869" w:rsidRPr="00B21E85">
          <w:rPr>
            <w:rStyle w:val="Hyperlink"/>
          </w:rPr>
          <w:t>ddipietro@pointblue.org</w:t>
        </w:r>
      </w:hyperlink>
    </w:p>
    <w:p w14:paraId="4F7A0643" w14:textId="77777777" w:rsidR="00D0272D" w:rsidRDefault="00D0272D" w:rsidP="00034FA9"/>
    <w:p w14:paraId="7C7016FE" w14:textId="393A9235" w:rsidR="00D0272D" w:rsidRDefault="00D0272D" w:rsidP="00034FA9">
      <w:r>
        <w:t>For inquiries regarding the content, processing, and appropriate usage of the data:</w:t>
      </w:r>
    </w:p>
    <w:p w14:paraId="4C2EC4A3" w14:textId="22085115" w:rsidR="00D0272D" w:rsidRDefault="00D0272D" w:rsidP="00034FA9">
      <w:r>
        <w:t>Lorraine and Alan Flint</w:t>
      </w:r>
    </w:p>
    <w:p w14:paraId="3E8D67A0" w14:textId="6E5128C8" w:rsidR="00B572BA" w:rsidRDefault="008F03D7" w:rsidP="00034FA9">
      <w:hyperlink r:id="rId19" w:history="1">
        <w:r w:rsidR="00D0272D" w:rsidRPr="00B21E85">
          <w:rPr>
            <w:rStyle w:val="Hyperlink"/>
          </w:rPr>
          <w:t>lflint@usgs.gov</w:t>
        </w:r>
      </w:hyperlink>
    </w:p>
    <w:p w14:paraId="133195AF" w14:textId="70481205" w:rsidR="005258D5" w:rsidRDefault="005258D5" w:rsidP="00253166">
      <w:pPr>
        <w:pStyle w:val="Heading1"/>
      </w:pPr>
      <w:bookmarkStart w:id="29" w:name="_Toc251859544"/>
      <w:r>
        <w:t>Data Quality Information</w:t>
      </w:r>
      <w:bookmarkEnd w:id="29"/>
    </w:p>
    <w:p w14:paraId="09C98807" w14:textId="1BB75051" w:rsidR="00233142" w:rsidRDefault="00233142" w:rsidP="00233142">
      <w:pPr>
        <w:pStyle w:val="Heading2"/>
      </w:pPr>
      <w:bookmarkStart w:id="30" w:name="_Toc251859545"/>
      <w:r>
        <w:t>Lineage</w:t>
      </w:r>
      <w:bookmarkEnd w:id="30"/>
    </w:p>
    <w:p w14:paraId="279BC596" w14:textId="3AF7F610" w:rsidR="00233142" w:rsidRDefault="00233142" w:rsidP="00233142">
      <w:pPr>
        <w:pStyle w:val="Heading3"/>
      </w:pPr>
      <w:bookmarkStart w:id="31" w:name="_Toc251859546"/>
      <w:r>
        <w:t>Process step</w:t>
      </w:r>
      <w:bookmarkEnd w:id="31"/>
    </w:p>
    <w:p w14:paraId="497C272E" w14:textId="1B0A1953" w:rsidR="00233142" w:rsidRDefault="00233142" w:rsidP="00233142">
      <w:pPr>
        <w:pStyle w:val="Heading4"/>
      </w:pPr>
      <w:r>
        <w:t>Process Description</w:t>
      </w:r>
    </w:p>
    <w:p w14:paraId="55A7A24C" w14:textId="77777777" w:rsidR="00233142" w:rsidRDefault="00233142" w:rsidP="00233142"/>
    <w:p w14:paraId="06BE3470" w14:textId="77777777" w:rsidR="00233142" w:rsidRPr="00AE62C2" w:rsidRDefault="00233142" w:rsidP="00233142">
      <w:r w:rsidRPr="00AE62C2">
        <w:t>Overview of inputs, BCM processing, and outputs:</w:t>
      </w:r>
    </w:p>
    <w:p w14:paraId="49EE5E11" w14:textId="77777777" w:rsidR="00233142" w:rsidRPr="00AE62C2" w:rsidRDefault="00233142" w:rsidP="00233142"/>
    <w:p w14:paraId="589B808D" w14:textId="77777777" w:rsidR="00233142" w:rsidRPr="00AE62C2" w:rsidRDefault="00233142" w:rsidP="00233142">
      <w:r w:rsidRPr="00AE62C2">
        <w:t xml:space="preserve">Historical climate data came from the PRISM Climate Group at the Oregon State University.  It was spatially downscaled from 4 km grid cell size through a method developed by Drs. Lorraine and Alan Flint, USGS, to </w:t>
      </w:r>
      <w:proofErr w:type="gramStart"/>
      <w:r w:rsidRPr="00AE62C2">
        <w:t>270m grid</w:t>
      </w:r>
      <w:proofErr w:type="gramEnd"/>
      <w:r w:rsidRPr="00AE62C2">
        <w:t xml:space="preserve"> cell size.  These data, plus others, were input to a regional water budget model, the Basin Characterization Model (BCM).  Other key temporal inputs </w:t>
      </w:r>
      <w:proofErr w:type="gramStart"/>
      <w:r w:rsidRPr="00AE62C2">
        <w:t xml:space="preserve">were potential evapotranspiration (modeled separately using the Priestley-Taylor equation) and four ‘standard’ climate scenarios provided by Dan </w:t>
      </w:r>
      <w:proofErr w:type="spellStart"/>
      <w:r w:rsidRPr="00AE62C2">
        <w:t>Cayan</w:t>
      </w:r>
      <w:proofErr w:type="spellEnd"/>
      <w:r w:rsidRPr="00AE62C2">
        <w:t>, et al</w:t>
      </w:r>
      <w:proofErr w:type="gramEnd"/>
      <w:r w:rsidRPr="00AE62C2">
        <w:t xml:space="preserve">.  Climate scenarios chosen were the A2 and B1 SRES emissions scenario outputs of the PCM and GFDL Global Climate Models.  These future climate scenarios were downscaled from 12km to 4km and bias corrected (J. Thorne, L. Flint, et. al.), </w:t>
      </w:r>
      <w:proofErr w:type="gramStart"/>
      <w:r w:rsidRPr="00AE62C2">
        <w:t>then</w:t>
      </w:r>
      <w:proofErr w:type="gramEnd"/>
      <w:r w:rsidRPr="00AE62C2">
        <w:t xml:space="preserve"> downscaled again along with the (4km) PRISM historical climate data (L. &amp; A. Flint) to a 270m horizontal resolution covering the state of California and its connecting watersheds.  Three variables, </w:t>
      </w:r>
      <w:proofErr w:type="spellStart"/>
      <w:r w:rsidRPr="00AE62C2">
        <w:t>ppt</w:t>
      </w:r>
      <w:proofErr w:type="spellEnd"/>
      <w:r w:rsidRPr="00AE62C2">
        <w:t xml:space="preserve">, </w:t>
      </w:r>
      <w:proofErr w:type="spellStart"/>
      <w:r w:rsidRPr="00AE62C2">
        <w:t>tmax</w:t>
      </w:r>
      <w:proofErr w:type="spellEnd"/>
      <w:r w:rsidRPr="00AE62C2">
        <w:t xml:space="preserve"> and </w:t>
      </w:r>
      <w:proofErr w:type="spellStart"/>
      <w:r w:rsidRPr="00AE62C2">
        <w:t>tmin</w:t>
      </w:r>
      <w:proofErr w:type="spellEnd"/>
      <w:r w:rsidRPr="00AE62C2">
        <w:t>, were input to a preprocessing modeling step based on the Priestley-Taylor equation to generate the variable potential evapotranspiration (pet).  These four temporal variables were then input to the BCM.</w:t>
      </w:r>
    </w:p>
    <w:p w14:paraId="609F7AE9" w14:textId="77777777" w:rsidR="00233142" w:rsidRPr="00AE62C2" w:rsidRDefault="00233142" w:rsidP="00233142"/>
    <w:p w14:paraId="613B26BE" w14:textId="77777777" w:rsidR="00233142" w:rsidRDefault="00233142" w:rsidP="00233142">
      <w:r w:rsidRPr="00AE62C2">
        <w:t xml:space="preserve">Other static inputs to the BCM were DEM, geology, </w:t>
      </w:r>
      <w:proofErr w:type="gramStart"/>
      <w:r w:rsidRPr="00AE62C2">
        <w:t>soil</w:t>
      </w:r>
      <w:proofErr w:type="gramEnd"/>
      <w:r w:rsidRPr="00AE62C2">
        <w:t xml:space="preserve"> water content at field capacity, soil porosity, bulk bedrock permeability soil thickness and soil water content at wilting point.  Driven by high resolution downscaled precipitation and temperature, the Flints developed a program (BCM) to calculate and portray several other derivative measures, which are associated with the water balance at the land surface.  The combined input to and output of the BCM provide a suite of 14 climate variables with multiple time ranges, time units and derived statistics about each variable.</w:t>
      </w:r>
    </w:p>
    <w:p w14:paraId="4E1CE741" w14:textId="77777777" w:rsidR="00AE62C2" w:rsidRDefault="00AE62C2" w:rsidP="00233142"/>
    <w:p w14:paraId="45E09004" w14:textId="24ADE188" w:rsidR="00AE62C2" w:rsidRPr="00AE62C2" w:rsidRDefault="00AE62C2" w:rsidP="00233142">
      <w:r>
        <w:t>For detailed information about the calculation of each of the variables, please see the individual metadata records for each variable, as well as the publications referenced above.</w:t>
      </w:r>
    </w:p>
    <w:p w14:paraId="354A28A8" w14:textId="77777777" w:rsidR="00233142" w:rsidRPr="00AE62C2" w:rsidRDefault="00233142" w:rsidP="00233142"/>
    <w:p w14:paraId="6D7A4537" w14:textId="379E472A" w:rsidR="00233142" w:rsidRPr="00233142" w:rsidRDefault="00233142" w:rsidP="00233142">
      <w:r w:rsidRPr="00AE62C2">
        <w:t xml:space="preserve">Due to large, unwieldy file sizes, results were summarized to </w:t>
      </w:r>
      <w:proofErr w:type="gramStart"/>
      <w:r w:rsidRPr="00AE62C2">
        <w:t>30 year</w:t>
      </w:r>
      <w:proofErr w:type="gramEnd"/>
      <w:r w:rsidRPr="00AE62C2">
        <w:t xml:space="preserve"> means.  Historical time ranges are 1911-1940, 1941-1970 and 1971-2000.  Future climate values, based on </w:t>
      </w:r>
      <w:proofErr w:type="gramStart"/>
      <w:r w:rsidRPr="00AE62C2">
        <w:t>100 year</w:t>
      </w:r>
      <w:proofErr w:type="gramEnd"/>
      <w:r w:rsidRPr="00AE62C2">
        <w:t xml:space="preserve"> simulations, are available in 2010-2039, 2040-2069 and 2070-2099 time ranges.</w:t>
      </w:r>
    </w:p>
    <w:p w14:paraId="51CD4B2D" w14:textId="14B0AD49" w:rsidR="00B572BA" w:rsidRDefault="00EB5959" w:rsidP="00253166">
      <w:pPr>
        <w:pStyle w:val="Heading1"/>
      </w:pPr>
      <w:bookmarkStart w:id="32" w:name="_Toc251859547"/>
      <w:r>
        <w:t>S</w:t>
      </w:r>
      <w:r w:rsidR="00034FA9">
        <w:t>p</w:t>
      </w:r>
      <w:r>
        <w:t xml:space="preserve">atial </w:t>
      </w:r>
      <w:r w:rsidR="005258D5">
        <w:t>Data Organization Information</w:t>
      </w:r>
      <w:bookmarkEnd w:id="32"/>
    </w:p>
    <w:p w14:paraId="2C63BAA0" w14:textId="77777777" w:rsidR="00055E0C" w:rsidRDefault="00055E0C" w:rsidP="00055E0C">
      <w:pPr>
        <w:pStyle w:val="Heading2"/>
      </w:pPr>
      <w:bookmarkStart w:id="33" w:name="Direct_Spatial_Reference_Method"/>
      <w:bookmarkStart w:id="34" w:name="_Toc251859548"/>
      <w:r>
        <w:t>Direct Spatial Reference Method</w:t>
      </w:r>
      <w:bookmarkEnd w:id="33"/>
      <w:bookmarkEnd w:id="34"/>
    </w:p>
    <w:p w14:paraId="4BC9E652" w14:textId="2C92684A" w:rsidR="00B572BA" w:rsidRDefault="00034FA9" w:rsidP="00034FA9">
      <w:r>
        <w:t>Raster</w:t>
      </w:r>
    </w:p>
    <w:p w14:paraId="293A1C4D" w14:textId="2AA47A8A" w:rsidR="00055E0C" w:rsidRDefault="00055E0C" w:rsidP="00055E0C">
      <w:pPr>
        <w:pStyle w:val="Heading2"/>
      </w:pPr>
      <w:bookmarkStart w:id="35" w:name="Raster_Object_Information"/>
      <w:bookmarkStart w:id="36" w:name="_Toc251859549"/>
      <w:r>
        <w:t>Raster Object Information</w:t>
      </w:r>
      <w:bookmarkEnd w:id="35"/>
      <w:bookmarkEnd w:id="36"/>
    </w:p>
    <w:p w14:paraId="5B222ADC" w14:textId="77777777" w:rsidR="00055E0C" w:rsidRDefault="00055E0C" w:rsidP="00055E0C">
      <w:pPr>
        <w:pStyle w:val="Heading3"/>
      </w:pPr>
      <w:bookmarkStart w:id="37" w:name="_Toc251859550"/>
      <w:r>
        <w:t>Raster Object Type</w:t>
      </w:r>
      <w:bookmarkEnd w:id="37"/>
    </w:p>
    <w:p w14:paraId="1B95C3FD" w14:textId="646ACB5C" w:rsidR="00B572BA" w:rsidRDefault="00034FA9" w:rsidP="00034FA9">
      <w:r>
        <w:t>Grid Cell</w:t>
      </w:r>
    </w:p>
    <w:p w14:paraId="23D20670" w14:textId="77777777" w:rsidR="00055E0C" w:rsidRDefault="00055E0C" w:rsidP="00055E0C">
      <w:pPr>
        <w:pStyle w:val="Heading3"/>
      </w:pPr>
      <w:bookmarkStart w:id="38" w:name="Row_Count"/>
      <w:bookmarkStart w:id="39" w:name="_Toc251859551"/>
      <w:r>
        <w:t>Row Count</w:t>
      </w:r>
      <w:bookmarkEnd w:id="38"/>
      <w:bookmarkEnd w:id="39"/>
      <w:r>
        <w:t xml:space="preserve"> </w:t>
      </w:r>
    </w:p>
    <w:p w14:paraId="5B8C7F79" w14:textId="0029608B" w:rsidR="00B572BA" w:rsidRDefault="00034FA9" w:rsidP="00034FA9">
      <w:r>
        <w:t>4649</w:t>
      </w:r>
    </w:p>
    <w:p w14:paraId="52A6C629" w14:textId="77777777" w:rsidR="00055E0C" w:rsidRDefault="00055E0C" w:rsidP="00055E0C">
      <w:pPr>
        <w:pStyle w:val="Heading3"/>
      </w:pPr>
      <w:bookmarkStart w:id="40" w:name="Column_Count"/>
      <w:bookmarkStart w:id="41" w:name="_Toc251859552"/>
      <w:r>
        <w:t>Column Count</w:t>
      </w:r>
      <w:bookmarkEnd w:id="40"/>
      <w:bookmarkEnd w:id="41"/>
      <w:r>
        <w:t xml:space="preserve"> </w:t>
      </w:r>
    </w:p>
    <w:p w14:paraId="3BAFAB22" w14:textId="7188C40E" w:rsidR="00B572BA" w:rsidRDefault="00034FA9" w:rsidP="00034FA9">
      <w:r>
        <w:t>3726</w:t>
      </w:r>
    </w:p>
    <w:p w14:paraId="58F49712" w14:textId="530BE60A" w:rsidR="005258D5" w:rsidRDefault="005258D5" w:rsidP="00253166">
      <w:pPr>
        <w:pStyle w:val="Heading1"/>
      </w:pPr>
      <w:bookmarkStart w:id="42" w:name="_Toc251859553"/>
      <w:r>
        <w:t>Spatial Reference Information</w:t>
      </w:r>
      <w:bookmarkEnd w:id="42"/>
    </w:p>
    <w:p w14:paraId="3A54674E" w14:textId="71B99AEF" w:rsidR="005258D5" w:rsidRDefault="00B171AF" w:rsidP="005258D5">
      <w:r>
        <w:t xml:space="preserve">Projection: California </w:t>
      </w:r>
      <w:proofErr w:type="spellStart"/>
      <w:r>
        <w:t>Teale</w:t>
      </w:r>
      <w:proofErr w:type="spellEnd"/>
      <w:r>
        <w:t xml:space="preserve"> Albers</w:t>
      </w:r>
    </w:p>
    <w:p w14:paraId="283DB84B" w14:textId="6551A8A2" w:rsidR="005258D5" w:rsidRDefault="00B171AF" w:rsidP="005258D5">
      <w:r>
        <w:t xml:space="preserve">Datum: </w:t>
      </w:r>
      <w:r w:rsidR="00BD46F1">
        <w:t>NAD 83</w:t>
      </w:r>
    </w:p>
    <w:p w14:paraId="78603090" w14:textId="6BB5BAB4" w:rsidR="005258D5" w:rsidRPr="005258D5" w:rsidRDefault="005258D5" w:rsidP="005258D5">
      <w:pPr>
        <w:pStyle w:val="Heading1"/>
      </w:pPr>
      <w:bookmarkStart w:id="43" w:name="_Toc251859554"/>
      <w:r>
        <w:t>Distribution Information</w:t>
      </w:r>
      <w:bookmarkEnd w:id="43"/>
    </w:p>
    <w:p w14:paraId="64ABE032" w14:textId="77777777" w:rsidR="00DC1F27" w:rsidRDefault="00DC1F27" w:rsidP="00DC1F27">
      <w:pPr>
        <w:pStyle w:val="Heading2"/>
      </w:pPr>
      <w:bookmarkStart w:id="44" w:name="Distributor"/>
      <w:bookmarkStart w:id="45" w:name="_Toc251859555"/>
      <w:r>
        <w:t>Distributor</w:t>
      </w:r>
      <w:bookmarkEnd w:id="44"/>
      <w:bookmarkEnd w:id="45"/>
    </w:p>
    <w:p w14:paraId="08273384" w14:textId="2FAAC454" w:rsidR="00DF5871" w:rsidRDefault="00DF5871" w:rsidP="00DF5871">
      <w:r>
        <w:t>California Climate Commons</w:t>
      </w:r>
    </w:p>
    <w:p w14:paraId="453A9764" w14:textId="741D7366" w:rsidR="00DF5871" w:rsidRPr="00DF5871" w:rsidRDefault="008F03D7" w:rsidP="00DF5871">
      <w:hyperlink r:id="rId20" w:history="1">
        <w:r w:rsidR="00DF5871" w:rsidRPr="00B21E85">
          <w:rPr>
            <w:rStyle w:val="Hyperlink"/>
          </w:rPr>
          <w:t>http://climate.calcommons.org</w:t>
        </w:r>
      </w:hyperlink>
    </w:p>
    <w:p w14:paraId="0ABBF786" w14:textId="451881E0" w:rsidR="00DC1F27" w:rsidRDefault="00DC1F27" w:rsidP="00DF5871">
      <w:pPr>
        <w:pStyle w:val="Heading2"/>
      </w:pPr>
      <w:bookmarkStart w:id="46" w:name="Resource_Description"/>
      <w:bookmarkStart w:id="47" w:name="_Toc251859556"/>
      <w:r>
        <w:t>Resource Description</w:t>
      </w:r>
      <w:bookmarkEnd w:id="46"/>
      <w:bookmarkEnd w:id="47"/>
    </w:p>
    <w:p w14:paraId="3DBEBAD8" w14:textId="679256EB" w:rsidR="00DF5871" w:rsidRPr="00C92755" w:rsidRDefault="00DF5871" w:rsidP="00DF5871">
      <w:pPr>
        <w:rPr>
          <w:bCs/>
        </w:rPr>
      </w:pPr>
      <w:r w:rsidRPr="00DF5871">
        <w:rPr>
          <w:bCs/>
        </w:rPr>
        <w:t xml:space="preserve">California Basin Characterization Model (BCM) downscaled climate and hydrology </w:t>
      </w:r>
    </w:p>
    <w:p w14:paraId="7376CCDC" w14:textId="3D2C22E6" w:rsidR="00DC1F27" w:rsidRDefault="00DC1F27" w:rsidP="00DF5871">
      <w:pPr>
        <w:pStyle w:val="Heading2"/>
      </w:pPr>
      <w:bookmarkStart w:id="48" w:name="Standard_Order_Process"/>
      <w:bookmarkStart w:id="49" w:name="_Toc251859557"/>
      <w:r>
        <w:t>Standard Order Process</w:t>
      </w:r>
      <w:bookmarkEnd w:id="48"/>
      <w:bookmarkEnd w:id="49"/>
    </w:p>
    <w:p w14:paraId="29469770" w14:textId="0942FC72" w:rsidR="00FA724B" w:rsidRPr="00FA724B" w:rsidRDefault="00FA724B" w:rsidP="00FA724B">
      <w:pPr>
        <w:pStyle w:val="Heading3"/>
      </w:pPr>
      <w:bookmarkStart w:id="50" w:name="_Toc251859558"/>
      <w:r>
        <w:t>Digital Form</w:t>
      </w:r>
      <w:bookmarkEnd w:id="50"/>
    </w:p>
    <w:p w14:paraId="2FBE8817" w14:textId="6502F6B0" w:rsidR="00DF5871" w:rsidRPr="00DF5871" w:rsidRDefault="00DF5871" w:rsidP="00DF5871">
      <w:r>
        <w:t xml:space="preserve">The data has been made available on the California Climate Commons at </w:t>
      </w:r>
      <w:hyperlink r:id="rId21" w:history="1">
        <w:r w:rsidRPr="00B21E85">
          <w:rPr>
            <w:rStyle w:val="Hyperlink"/>
          </w:rPr>
          <w:t>http://climate.calcommons.org/dataset/10</w:t>
        </w:r>
      </w:hyperlink>
      <w:r>
        <w:t xml:space="preserve"> (See the Commons Hosting section, log in with a Commons account. </w:t>
      </w:r>
      <w:proofErr w:type="gramStart"/>
      <w:r>
        <w:t xml:space="preserve">Click on “View Map and Download </w:t>
      </w:r>
      <w:proofErr w:type="spellStart"/>
      <w:r>
        <w:t>Geodata</w:t>
      </w:r>
      <w:proofErr w:type="spellEnd"/>
      <w:r>
        <w:t>” for access to the datasets using an intuitive interface that allows the user to choose from the variables, GCMs and emission scenarios, and other options.</w:t>
      </w:r>
      <w:proofErr w:type="gramEnd"/>
      <w:r>
        <w:t xml:space="preserve"> Data is downloaded immediately and comes with a read-me file to assist with interpretation of the products received.</w:t>
      </w:r>
    </w:p>
    <w:p w14:paraId="5D4516CF" w14:textId="30C4D8BF" w:rsidR="00B572BA" w:rsidRDefault="00693DC1" w:rsidP="00253166">
      <w:pPr>
        <w:pStyle w:val="Heading1"/>
      </w:pPr>
      <w:bookmarkStart w:id="51" w:name="_Toc251859559"/>
      <w:r>
        <w:t>M</w:t>
      </w:r>
      <w:r w:rsidR="00034FA9">
        <w:t>eta</w:t>
      </w:r>
      <w:r>
        <w:t>data</w:t>
      </w:r>
      <w:r w:rsidR="005258D5">
        <w:t xml:space="preserve"> reference</w:t>
      </w:r>
      <w:r>
        <w:t xml:space="preserve"> </w:t>
      </w:r>
      <w:r w:rsidR="00034FA9">
        <w:t>info</w:t>
      </w:r>
      <w:r>
        <w:t>rmation</w:t>
      </w:r>
      <w:bookmarkEnd w:id="51"/>
    </w:p>
    <w:p w14:paraId="53595F50" w14:textId="670DD5A7" w:rsidR="00253166" w:rsidRDefault="005258D5" w:rsidP="00253166">
      <w:pPr>
        <w:pStyle w:val="Heading2"/>
      </w:pPr>
      <w:bookmarkStart w:id="52" w:name="_Toc251859560"/>
      <w:r>
        <w:t>M</w:t>
      </w:r>
      <w:r w:rsidR="00034FA9">
        <w:t>et</w:t>
      </w:r>
      <w:r w:rsidR="00693DC1">
        <w:t xml:space="preserve">adata </w:t>
      </w:r>
      <w:r w:rsidR="00034FA9">
        <w:t>d</w:t>
      </w:r>
      <w:r w:rsidR="00693DC1">
        <w:t>ate</w:t>
      </w:r>
      <w:bookmarkEnd w:id="52"/>
    </w:p>
    <w:p w14:paraId="693C3F27" w14:textId="1529E475" w:rsidR="00113FFF" w:rsidRDefault="00034FA9" w:rsidP="00034FA9">
      <w:r>
        <w:t>20130724</w:t>
      </w:r>
      <w:r w:rsidR="000C4869">
        <w:t>, updated 20131231</w:t>
      </w:r>
    </w:p>
    <w:p w14:paraId="53B25849" w14:textId="27B7CAEB" w:rsidR="00113FFF" w:rsidRDefault="005258D5" w:rsidP="00253166">
      <w:pPr>
        <w:pStyle w:val="Heading2"/>
      </w:pPr>
      <w:bookmarkStart w:id="53" w:name="_Toc251859561"/>
      <w:r>
        <w:t>M</w:t>
      </w:r>
      <w:r w:rsidR="00034FA9">
        <w:t>et</w:t>
      </w:r>
      <w:r w:rsidR="00693DC1">
        <w:t>adata contact</w:t>
      </w:r>
      <w:bookmarkEnd w:id="53"/>
    </w:p>
    <w:p w14:paraId="29C96F81" w14:textId="032E0D10" w:rsidR="00DF5871" w:rsidRDefault="00DF5871" w:rsidP="00DF5871">
      <w:proofErr w:type="spellStart"/>
      <w:r>
        <w:t>Zhahai</w:t>
      </w:r>
      <w:proofErr w:type="spellEnd"/>
      <w:r>
        <w:t xml:space="preserve"> Stewart</w:t>
      </w:r>
      <w:r w:rsidR="000C4869">
        <w:t xml:space="preserve"> or Deanne DiPietro</w:t>
      </w:r>
    </w:p>
    <w:p w14:paraId="2FC780A8" w14:textId="77777777" w:rsidR="00DF5871" w:rsidRDefault="00DF5871" w:rsidP="00DF5871">
      <w:r>
        <w:t>California Landscape Conservation Cooperative</w:t>
      </w:r>
    </w:p>
    <w:p w14:paraId="139F69E0" w14:textId="77777777" w:rsidR="00DF5871" w:rsidRDefault="00DF5871" w:rsidP="00DF5871">
      <w:r>
        <w:t>Data Manager</w:t>
      </w:r>
    </w:p>
    <w:p w14:paraId="65AD7CBB" w14:textId="77777777" w:rsidR="00DF5871" w:rsidRDefault="00DF5871" w:rsidP="00DF5871">
      <w:r>
        <w:t>3820 Cypress Drive, Suite 11</w:t>
      </w:r>
    </w:p>
    <w:p w14:paraId="4B970147" w14:textId="77777777" w:rsidR="00DF5871" w:rsidRDefault="00DF5871" w:rsidP="00DF5871">
      <w:r>
        <w:t>Petaluma, CA 94954</w:t>
      </w:r>
    </w:p>
    <w:p w14:paraId="7B18D77B" w14:textId="77777777" w:rsidR="00DF5871" w:rsidRDefault="00DF5871" w:rsidP="00DF5871">
      <w:r>
        <w:t>United States</w:t>
      </w:r>
    </w:p>
    <w:p w14:paraId="030F8FF6" w14:textId="77777777" w:rsidR="00DF5871" w:rsidRDefault="00DF5871" w:rsidP="00DF5871">
      <w:r>
        <w:t>707-781-2555, ext. 322</w:t>
      </w:r>
    </w:p>
    <w:p w14:paraId="071270AA" w14:textId="25F499C6" w:rsidR="00DF5871" w:rsidRDefault="008F03D7" w:rsidP="00DF5871">
      <w:hyperlink r:id="rId22" w:history="1">
        <w:r w:rsidR="000C4869">
          <w:rPr>
            <w:rStyle w:val="Hyperlink"/>
          </w:rPr>
          <w:t>zstewart@pointblue.org</w:t>
        </w:r>
      </w:hyperlink>
    </w:p>
    <w:p w14:paraId="18B7C6E7" w14:textId="20837514" w:rsidR="000C4869" w:rsidRDefault="008F03D7" w:rsidP="00DF5871">
      <w:hyperlink r:id="rId23" w:history="1">
        <w:r w:rsidR="000C4869" w:rsidRPr="00B21E85">
          <w:rPr>
            <w:rStyle w:val="Hyperlink"/>
          </w:rPr>
          <w:t>ddipietro@pointblue.org</w:t>
        </w:r>
      </w:hyperlink>
    </w:p>
    <w:p w14:paraId="0B9FF898" w14:textId="77777777" w:rsidR="00DF5871" w:rsidRDefault="00DF5871" w:rsidP="00DF5871"/>
    <w:p w14:paraId="71F9D10F" w14:textId="31A0A5E3" w:rsidR="00253166" w:rsidRDefault="005258D5" w:rsidP="00253166">
      <w:pPr>
        <w:pStyle w:val="Heading2"/>
      </w:pPr>
      <w:bookmarkStart w:id="54" w:name="_Toc251859562"/>
      <w:r>
        <w:t>M</w:t>
      </w:r>
      <w:r w:rsidR="00034FA9">
        <w:t>et</w:t>
      </w:r>
      <w:r w:rsidR="00441679">
        <w:t>adata standard</w:t>
      </w:r>
      <w:bookmarkEnd w:id="54"/>
    </w:p>
    <w:p w14:paraId="1CE60170" w14:textId="330D8038" w:rsidR="005258D5" w:rsidRDefault="006A630C" w:rsidP="00DF5871">
      <w:r>
        <w:t xml:space="preserve">This metadata record is based on the </w:t>
      </w:r>
      <w:r w:rsidR="00034FA9">
        <w:t>FGDC Content Standards for Digit</w:t>
      </w:r>
      <w:r w:rsidR="00DF5871">
        <w:t>al Geospatial Metadata</w:t>
      </w:r>
      <w:r>
        <w:t xml:space="preserve">, version </w:t>
      </w:r>
      <w:r w:rsidR="00034FA9">
        <w:t>FGDC-STD-001-1998</w:t>
      </w:r>
      <w:r>
        <w:t xml:space="preserve">. </w:t>
      </w:r>
      <w:r w:rsidR="00AE62C2">
        <w:t xml:space="preserve">For validated FGDC standard compliant metadata for each variable, please see the individual variable catalog records in the Climate Commons at </w:t>
      </w:r>
      <w:hyperlink r:id="rId24" w:history="1">
        <w:r w:rsidR="00AE62C2" w:rsidRPr="00B21E85">
          <w:rPr>
            <w:rStyle w:val="Hyperlink"/>
          </w:rPr>
          <w:t>http://climate.calcommons.org/dataset/10</w:t>
        </w:r>
      </w:hyperlink>
    </w:p>
    <w:p w14:paraId="398B6B1C" w14:textId="77777777" w:rsidR="00AE62C2" w:rsidRDefault="00AE62C2" w:rsidP="00DF5871"/>
    <w:sectPr w:rsidR="00AE62C2" w:rsidSect="00034FA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A9"/>
    <w:rsid w:val="00003CD5"/>
    <w:rsid w:val="00034FA9"/>
    <w:rsid w:val="00055E0C"/>
    <w:rsid w:val="000A4B10"/>
    <w:rsid w:val="000C4869"/>
    <w:rsid w:val="000E0CDE"/>
    <w:rsid w:val="00113FFF"/>
    <w:rsid w:val="00133E10"/>
    <w:rsid w:val="001D6BAF"/>
    <w:rsid w:val="00233142"/>
    <w:rsid w:val="00253166"/>
    <w:rsid w:val="003B7039"/>
    <w:rsid w:val="00441679"/>
    <w:rsid w:val="0044556B"/>
    <w:rsid w:val="004A0E33"/>
    <w:rsid w:val="004F1F39"/>
    <w:rsid w:val="004F2BEA"/>
    <w:rsid w:val="005258D5"/>
    <w:rsid w:val="00693DC1"/>
    <w:rsid w:val="006A630C"/>
    <w:rsid w:val="006C6F0B"/>
    <w:rsid w:val="008376E5"/>
    <w:rsid w:val="008C2D93"/>
    <w:rsid w:val="008F03D7"/>
    <w:rsid w:val="00950D02"/>
    <w:rsid w:val="009B44A7"/>
    <w:rsid w:val="009F7724"/>
    <w:rsid w:val="00AB67D8"/>
    <w:rsid w:val="00AE62C2"/>
    <w:rsid w:val="00B171AF"/>
    <w:rsid w:val="00B21792"/>
    <w:rsid w:val="00B572BA"/>
    <w:rsid w:val="00B804DF"/>
    <w:rsid w:val="00B81A5D"/>
    <w:rsid w:val="00BA1C38"/>
    <w:rsid w:val="00BD46F1"/>
    <w:rsid w:val="00C20308"/>
    <w:rsid w:val="00C92755"/>
    <w:rsid w:val="00CD7A92"/>
    <w:rsid w:val="00D0272D"/>
    <w:rsid w:val="00D20A84"/>
    <w:rsid w:val="00D26413"/>
    <w:rsid w:val="00D366E4"/>
    <w:rsid w:val="00D44E88"/>
    <w:rsid w:val="00D50721"/>
    <w:rsid w:val="00DB1AB7"/>
    <w:rsid w:val="00DC1F27"/>
    <w:rsid w:val="00DF5871"/>
    <w:rsid w:val="00E013C2"/>
    <w:rsid w:val="00EB5959"/>
    <w:rsid w:val="00EB675B"/>
    <w:rsid w:val="00F23BA9"/>
    <w:rsid w:val="00F3302A"/>
    <w:rsid w:val="00F43450"/>
    <w:rsid w:val="00F764F0"/>
    <w:rsid w:val="00FA724B"/>
    <w:rsid w:val="00FB6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B358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44556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80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autoRedefine/>
    <w:qFormat/>
    <w:rsid w:val="001E75D4"/>
    <w:pPr>
      <w:keepNext/>
      <w:spacing w:before="240" w:after="60"/>
      <w:outlineLvl w:val="2"/>
    </w:pPr>
    <w:rPr>
      <w:b/>
      <w:i/>
      <w:sz w:val="26"/>
      <w:szCs w:val="26"/>
    </w:rPr>
  </w:style>
  <w:style w:type="paragraph" w:styleId="Heading4">
    <w:name w:val="heading 4"/>
    <w:basedOn w:val="Normal"/>
    <w:next w:val="Normal"/>
    <w:link w:val="Heading4Char"/>
    <w:uiPriority w:val="9"/>
    <w:unhideWhenUsed/>
    <w:qFormat/>
    <w:rsid w:val="00B804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FA9"/>
    <w:rPr>
      <w:color w:val="0000FF"/>
      <w:u w:val="single"/>
    </w:rPr>
  </w:style>
  <w:style w:type="character" w:styleId="FollowedHyperlink">
    <w:name w:val="FollowedHyperlink"/>
    <w:basedOn w:val="DefaultParagraphFont"/>
    <w:uiPriority w:val="99"/>
    <w:semiHidden/>
    <w:unhideWhenUsed/>
    <w:rsid w:val="008C2D93"/>
    <w:rPr>
      <w:color w:val="800080" w:themeColor="followedHyperlink"/>
      <w:u w:val="single"/>
    </w:rPr>
  </w:style>
  <w:style w:type="character" w:customStyle="1" w:styleId="Heading1Char">
    <w:name w:val="Heading 1 Char"/>
    <w:basedOn w:val="DefaultParagraphFont"/>
    <w:link w:val="Heading1"/>
    <w:uiPriority w:val="9"/>
    <w:rsid w:val="0044556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44556B"/>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44556B"/>
    <w:rPr>
      <w:rFonts w:ascii="Lucida Grande" w:hAnsi="Lucida Grande"/>
      <w:sz w:val="18"/>
      <w:szCs w:val="18"/>
    </w:rPr>
  </w:style>
  <w:style w:type="character" w:customStyle="1" w:styleId="BalloonTextChar">
    <w:name w:val="Balloon Text Char"/>
    <w:basedOn w:val="DefaultParagraphFont"/>
    <w:link w:val="BalloonText"/>
    <w:uiPriority w:val="99"/>
    <w:semiHidden/>
    <w:rsid w:val="0044556B"/>
    <w:rPr>
      <w:rFonts w:ascii="Lucida Grande" w:hAnsi="Lucida Grande"/>
      <w:sz w:val="18"/>
      <w:szCs w:val="18"/>
      <w:lang w:eastAsia="en-US"/>
    </w:rPr>
  </w:style>
  <w:style w:type="paragraph" w:styleId="TOC1">
    <w:name w:val="toc 1"/>
    <w:basedOn w:val="Normal"/>
    <w:next w:val="Normal"/>
    <w:autoRedefine/>
    <w:uiPriority w:val="39"/>
    <w:unhideWhenUsed/>
    <w:rsid w:val="0044556B"/>
    <w:pPr>
      <w:spacing w:before="120"/>
    </w:pPr>
    <w:rPr>
      <w:rFonts w:asciiTheme="minorHAnsi" w:hAnsiTheme="minorHAnsi"/>
      <w:b/>
    </w:rPr>
  </w:style>
  <w:style w:type="paragraph" w:styleId="TOC2">
    <w:name w:val="toc 2"/>
    <w:basedOn w:val="Normal"/>
    <w:next w:val="Normal"/>
    <w:autoRedefine/>
    <w:uiPriority w:val="39"/>
    <w:unhideWhenUsed/>
    <w:rsid w:val="0044556B"/>
    <w:pPr>
      <w:ind w:left="240"/>
    </w:pPr>
    <w:rPr>
      <w:rFonts w:asciiTheme="minorHAnsi" w:hAnsiTheme="minorHAnsi"/>
      <w:b/>
      <w:sz w:val="22"/>
      <w:szCs w:val="22"/>
    </w:rPr>
  </w:style>
  <w:style w:type="paragraph" w:styleId="TOC3">
    <w:name w:val="toc 3"/>
    <w:basedOn w:val="Normal"/>
    <w:next w:val="Normal"/>
    <w:autoRedefine/>
    <w:uiPriority w:val="39"/>
    <w:unhideWhenUsed/>
    <w:rsid w:val="0044556B"/>
    <w:pPr>
      <w:ind w:left="480"/>
    </w:pPr>
    <w:rPr>
      <w:rFonts w:asciiTheme="minorHAnsi" w:hAnsiTheme="minorHAnsi"/>
      <w:sz w:val="22"/>
      <w:szCs w:val="22"/>
    </w:rPr>
  </w:style>
  <w:style w:type="paragraph" w:styleId="TOC4">
    <w:name w:val="toc 4"/>
    <w:basedOn w:val="Normal"/>
    <w:next w:val="Normal"/>
    <w:autoRedefine/>
    <w:uiPriority w:val="39"/>
    <w:semiHidden/>
    <w:unhideWhenUsed/>
    <w:rsid w:val="0044556B"/>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4556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4556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4556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4556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4556B"/>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B804DF"/>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B804DF"/>
    <w:rPr>
      <w:rFonts w:asciiTheme="majorHAnsi" w:eastAsiaTheme="majorEastAsia" w:hAnsiTheme="majorHAnsi" w:cstheme="majorBidi"/>
      <w:b/>
      <w:bCs/>
      <w:i/>
      <w:iCs/>
      <w:color w:val="4F81BD" w:themeColor="accent1"/>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44556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80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autoRedefine/>
    <w:qFormat/>
    <w:rsid w:val="001E75D4"/>
    <w:pPr>
      <w:keepNext/>
      <w:spacing w:before="240" w:after="60"/>
      <w:outlineLvl w:val="2"/>
    </w:pPr>
    <w:rPr>
      <w:b/>
      <w:i/>
      <w:sz w:val="26"/>
      <w:szCs w:val="26"/>
    </w:rPr>
  </w:style>
  <w:style w:type="paragraph" w:styleId="Heading4">
    <w:name w:val="heading 4"/>
    <w:basedOn w:val="Normal"/>
    <w:next w:val="Normal"/>
    <w:link w:val="Heading4Char"/>
    <w:uiPriority w:val="9"/>
    <w:unhideWhenUsed/>
    <w:qFormat/>
    <w:rsid w:val="00B804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4FA9"/>
    <w:rPr>
      <w:color w:val="0000FF"/>
      <w:u w:val="single"/>
    </w:rPr>
  </w:style>
  <w:style w:type="character" w:styleId="FollowedHyperlink">
    <w:name w:val="FollowedHyperlink"/>
    <w:basedOn w:val="DefaultParagraphFont"/>
    <w:uiPriority w:val="99"/>
    <w:semiHidden/>
    <w:unhideWhenUsed/>
    <w:rsid w:val="008C2D93"/>
    <w:rPr>
      <w:color w:val="800080" w:themeColor="followedHyperlink"/>
      <w:u w:val="single"/>
    </w:rPr>
  </w:style>
  <w:style w:type="character" w:customStyle="1" w:styleId="Heading1Char">
    <w:name w:val="Heading 1 Char"/>
    <w:basedOn w:val="DefaultParagraphFont"/>
    <w:link w:val="Heading1"/>
    <w:uiPriority w:val="9"/>
    <w:rsid w:val="0044556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44556B"/>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44556B"/>
    <w:rPr>
      <w:rFonts w:ascii="Lucida Grande" w:hAnsi="Lucida Grande"/>
      <w:sz w:val="18"/>
      <w:szCs w:val="18"/>
    </w:rPr>
  </w:style>
  <w:style w:type="character" w:customStyle="1" w:styleId="BalloonTextChar">
    <w:name w:val="Balloon Text Char"/>
    <w:basedOn w:val="DefaultParagraphFont"/>
    <w:link w:val="BalloonText"/>
    <w:uiPriority w:val="99"/>
    <w:semiHidden/>
    <w:rsid w:val="0044556B"/>
    <w:rPr>
      <w:rFonts w:ascii="Lucida Grande" w:hAnsi="Lucida Grande"/>
      <w:sz w:val="18"/>
      <w:szCs w:val="18"/>
      <w:lang w:eastAsia="en-US"/>
    </w:rPr>
  </w:style>
  <w:style w:type="paragraph" w:styleId="TOC1">
    <w:name w:val="toc 1"/>
    <w:basedOn w:val="Normal"/>
    <w:next w:val="Normal"/>
    <w:autoRedefine/>
    <w:uiPriority w:val="39"/>
    <w:unhideWhenUsed/>
    <w:rsid w:val="0044556B"/>
    <w:pPr>
      <w:spacing w:before="120"/>
    </w:pPr>
    <w:rPr>
      <w:rFonts w:asciiTheme="minorHAnsi" w:hAnsiTheme="minorHAnsi"/>
      <w:b/>
    </w:rPr>
  </w:style>
  <w:style w:type="paragraph" w:styleId="TOC2">
    <w:name w:val="toc 2"/>
    <w:basedOn w:val="Normal"/>
    <w:next w:val="Normal"/>
    <w:autoRedefine/>
    <w:uiPriority w:val="39"/>
    <w:unhideWhenUsed/>
    <w:rsid w:val="0044556B"/>
    <w:pPr>
      <w:ind w:left="240"/>
    </w:pPr>
    <w:rPr>
      <w:rFonts w:asciiTheme="minorHAnsi" w:hAnsiTheme="minorHAnsi"/>
      <w:b/>
      <w:sz w:val="22"/>
      <w:szCs w:val="22"/>
    </w:rPr>
  </w:style>
  <w:style w:type="paragraph" w:styleId="TOC3">
    <w:name w:val="toc 3"/>
    <w:basedOn w:val="Normal"/>
    <w:next w:val="Normal"/>
    <w:autoRedefine/>
    <w:uiPriority w:val="39"/>
    <w:unhideWhenUsed/>
    <w:rsid w:val="0044556B"/>
    <w:pPr>
      <w:ind w:left="480"/>
    </w:pPr>
    <w:rPr>
      <w:rFonts w:asciiTheme="minorHAnsi" w:hAnsiTheme="minorHAnsi"/>
      <w:sz w:val="22"/>
      <w:szCs w:val="22"/>
    </w:rPr>
  </w:style>
  <w:style w:type="paragraph" w:styleId="TOC4">
    <w:name w:val="toc 4"/>
    <w:basedOn w:val="Normal"/>
    <w:next w:val="Normal"/>
    <w:autoRedefine/>
    <w:uiPriority w:val="39"/>
    <w:semiHidden/>
    <w:unhideWhenUsed/>
    <w:rsid w:val="0044556B"/>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4556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4556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4556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4556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4556B"/>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B804DF"/>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B804DF"/>
    <w:rPr>
      <w:rFonts w:asciiTheme="majorHAnsi" w:eastAsiaTheme="majorEastAsia" w:hAnsiTheme="majorHAnsi" w:cstheme="majorBidi"/>
      <w:b/>
      <w:bCs/>
      <w:i/>
      <w:iCs/>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67609">
      <w:bodyDiv w:val="1"/>
      <w:marLeft w:val="0"/>
      <w:marRight w:val="0"/>
      <w:marTop w:val="0"/>
      <w:marBottom w:val="0"/>
      <w:divBdr>
        <w:top w:val="none" w:sz="0" w:space="0" w:color="auto"/>
        <w:left w:val="none" w:sz="0" w:space="0" w:color="auto"/>
        <w:bottom w:val="none" w:sz="0" w:space="0" w:color="auto"/>
        <w:right w:val="none" w:sz="0" w:space="0" w:color="auto"/>
      </w:divBdr>
    </w:div>
    <w:div w:id="1609579279">
      <w:bodyDiv w:val="1"/>
      <w:marLeft w:val="0"/>
      <w:marRight w:val="0"/>
      <w:marTop w:val="0"/>
      <w:marBottom w:val="0"/>
      <w:divBdr>
        <w:top w:val="none" w:sz="0" w:space="0" w:color="auto"/>
        <w:left w:val="none" w:sz="0" w:space="0" w:color="auto"/>
        <w:bottom w:val="none" w:sz="0" w:space="0" w:color="auto"/>
        <w:right w:val="none" w:sz="0" w:space="0" w:color="auto"/>
      </w:divBdr>
      <w:divsChild>
        <w:div w:id="1254508194">
          <w:marLeft w:val="0"/>
          <w:marRight w:val="0"/>
          <w:marTop w:val="0"/>
          <w:marBottom w:val="0"/>
          <w:divBdr>
            <w:top w:val="none" w:sz="0" w:space="0" w:color="auto"/>
            <w:left w:val="none" w:sz="0" w:space="0" w:color="auto"/>
            <w:bottom w:val="none" w:sz="0" w:space="0" w:color="auto"/>
            <w:right w:val="none" w:sz="0" w:space="0" w:color="auto"/>
          </w:divBdr>
          <w:divsChild>
            <w:div w:id="1418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9262">
      <w:bodyDiv w:val="1"/>
      <w:marLeft w:val="0"/>
      <w:marRight w:val="0"/>
      <w:marTop w:val="0"/>
      <w:marBottom w:val="0"/>
      <w:divBdr>
        <w:top w:val="none" w:sz="0" w:space="0" w:color="auto"/>
        <w:left w:val="none" w:sz="0" w:space="0" w:color="auto"/>
        <w:bottom w:val="none" w:sz="0" w:space="0" w:color="auto"/>
        <w:right w:val="none" w:sz="0" w:space="0" w:color="auto"/>
      </w:divBdr>
    </w:div>
    <w:div w:id="2087339031">
      <w:bodyDiv w:val="1"/>
      <w:marLeft w:val="0"/>
      <w:marRight w:val="0"/>
      <w:marTop w:val="0"/>
      <w:marBottom w:val="0"/>
      <w:divBdr>
        <w:top w:val="none" w:sz="0" w:space="0" w:color="auto"/>
        <w:left w:val="none" w:sz="0" w:space="0" w:color="auto"/>
        <w:bottom w:val="none" w:sz="0" w:space="0" w:color="auto"/>
        <w:right w:val="none" w:sz="0" w:space="0" w:color="auto"/>
      </w:divBdr>
      <w:divsChild>
        <w:div w:id="767581080">
          <w:marLeft w:val="0"/>
          <w:marRight w:val="0"/>
          <w:marTop w:val="0"/>
          <w:marBottom w:val="0"/>
          <w:divBdr>
            <w:top w:val="none" w:sz="0" w:space="0" w:color="auto"/>
            <w:left w:val="none" w:sz="0" w:space="0" w:color="auto"/>
            <w:bottom w:val="none" w:sz="0" w:space="0" w:color="auto"/>
            <w:right w:val="none" w:sz="0" w:space="0" w:color="auto"/>
          </w:divBdr>
          <w:divsChild>
            <w:div w:id="7232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0124">
      <w:bodyDiv w:val="1"/>
      <w:marLeft w:val="0"/>
      <w:marRight w:val="0"/>
      <w:marTop w:val="0"/>
      <w:marBottom w:val="0"/>
      <w:divBdr>
        <w:top w:val="none" w:sz="0" w:space="0" w:color="auto"/>
        <w:left w:val="none" w:sz="0" w:space="0" w:color="auto"/>
        <w:bottom w:val="none" w:sz="0" w:space="0" w:color="auto"/>
        <w:right w:val="none" w:sz="0" w:space="0" w:color="auto"/>
      </w:divBdr>
      <w:divsChild>
        <w:div w:id="426855592">
          <w:marLeft w:val="0"/>
          <w:marRight w:val="0"/>
          <w:marTop w:val="0"/>
          <w:marBottom w:val="0"/>
          <w:divBdr>
            <w:top w:val="none" w:sz="0" w:space="0" w:color="auto"/>
            <w:left w:val="none" w:sz="0" w:space="0" w:color="auto"/>
            <w:bottom w:val="none" w:sz="0" w:space="0" w:color="auto"/>
            <w:right w:val="none" w:sz="0" w:space="0" w:color="auto"/>
          </w:divBdr>
        </w:div>
        <w:div w:id="1506361277">
          <w:marLeft w:val="0"/>
          <w:marRight w:val="0"/>
          <w:marTop w:val="0"/>
          <w:marBottom w:val="0"/>
          <w:divBdr>
            <w:top w:val="none" w:sz="0" w:space="0" w:color="auto"/>
            <w:left w:val="none" w:sz="0" w:space="0" w:color="auto"/>
            <w:bottom w:val="none" w:sz="0" w:space="0" w:color="auto"/>
            <w:right w:val="none" w:sz="0" w:space="0" w:color="auto"/>
          </w:divBdr>
        </w:div>
        <w:div w:id="1046444750">
          <w:marLeft w:val="0"/>
          <w:marRight w:val="0"/>
          <w:marTop w:val="0"/>
          <w:marBottom w:val="0"/>
          <w:divBdr>
            <w:top w:val="none" w:sz="0" w:space="0" w:color="auto"/>
            <w:left w:val="none" w:sz="0" w:space="0" w:color="auto"/>
            <w:bottom w:val="none" w:sz="0" w:space="0" w:color="auto"/>
            <w:right w:val="none" w:sz="0" w:space="0" w:color="auto"/>
          </w:divBdr>
        </w:div>
        <w:div w:id="1253974217">
          <w:marLeft w:val="0"/>
          <w:marRight w:val="0"/>
          <w:marTop w:val="0"/>
          <w:marBottom w:val="0"/>
          <w:divBdr>
            <w:top w:val="none" w:sz="0" w:space="0" w:color="auto"/>
            <w:left w:val="none" w:sz="0" w:space="0" w:color="auto"/>
            <w:bottom w:val="none" w:sz="0" w:space="0" w:color="auto"/>
            <w:right w:val="none" w:sz="0" w:space="0" w:color="auto"/>
          </w:divBdr>
        </w:div>
        <w:div w:id="1049646266">
          <w:marLeft w:val="0"/>
          <w:marRight w:val="0"/>
          <w:marTop w:val="0"/>
          <w:marBottom w:val="0"/>
          <w:divBdr>
            <w:top w:val="none" w:sz="0" w:space="0" w:color="auto"/>
            <w:left w:val="none" w:sz="0" w:space="0" w:color="auto"/>
            <w:bottom w:val="none" w:sz="0" w:space="0" w:color="auto"/>
            <w:right w:val="none" w:sz="0" w:space="0" w:color="auto"/>
          </w:divBdr>
        </w:div>
        <w:div w:id="160781545">
          <w:marLeft w:val="0"/>
          <w:marRight w:val="0"/>
          <w:marTop w:val="0"/>
          <w:marBottom w:val="0"/>
          <w:divBdr>
            <w:top w:val="none" w:sz="0" w:space="0" w:color="auto"/>
            <w:left w:val="none" w:sz="0" w:space="0" w:color="auto"/>
            <w:bottom w:val="none" w:sz="0" w:space="0" w:color="auto"/>
            <w:right w:val="none" w:sz="0" w:space="0" w:color="auto"/>
          </w:divBdr>
        </w:div>
        <w:div w:id="402333918">
          <w:marLeft w:val="0"/>
          <w:marRight w:val="0"/>
          <w:marTop w:val="0"/>
          <w:marBottom w:val="0"/>
          <w:divBdr>
            <w:top w:val="none" w:sz="0" w:space="0" w:color="auto"/>
            <w:left w:val="none" w:sz="0" w:space="0" w:color="auto"/>
            <w:bottom w:val="none" w:sz="0" w:space="0" w:color="auto"/>
            <w:right w:val="none" w:sz="0" w:space="0" w:color="auto"/>
          </w:divBdr>
        </w:div>
        <w:div w:id="97650042">
          <w:marLeft w:val="0"/>
          <w:marRight w:val="0"/>
          <w:marTop w:val="0"/>
          <w:marBottom w:val="0"/>
          <w:divBdr>
            <w:top w:val="none" w:sz="0" w:space="0" w:color="auto"/>
            <w:left w:val="none" w:sz="0" w:space="0" w:color="auto"/>
            <w:bottom w:val="none" w:sz="0" w:space="0" w:color="auto"/>
            <w:right w:val="none" w:sz="0" w:space="0" w:color="auto"/>
          </w:divBdr>
        </w:div>
        <w:div w:id="468287155">
          <w:marLeft w:val="0"/>
          <w:marRight w:val="0"/>
          <w:marTop w:val="0"/>
          <w:marBottom w:val="0"/>
          <w:divBdr>
            <w:top w:val="none" w:sz="0" w:space="0" w:color="auto"/>
            <w:left w:val="none" w:sz="0" w:space="0" w:color="auto"/>
            <w:bottom w:val="none" w:sz="0" w:space="0" w:color="auto"/>
            <w:right w:val="none" w:sz="0" w:space="0" w:color="auto"/>
          </w:divBdr>
        </w:div>
        <w:div w:id="12152352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limate.calcommons.org/forums/about-california-basin-characterization-model-bcm-downscaled-climate-surfaces" TargetMode="External"/><Relationship Id="rId20" Type="http://schemas.openxmlformats.org/officeDocument/2006/relationships/hyperlink" Target="http://climate.calcommons.org" TargetMode="External"/><Relationship Id="rId21" Type="http://schemas.openxmlformats.org/officeDocument/2006/relationships/hyperlink" Target="http://climate.calcommons.org/dataset/10" TargetMode="External"/><Relationship Id="rId22" Type="http://schemas.openxmlformats.org/officeDocument/2006/relationships/hyperlink" Target="mailto:ZStewart@prbo.org" TargetMode="External"/><Relationship Id="rId23" Type="http://schemas.openxmlformats.org/officeDocument/2006/relationships/hyperlink" Target="mailto:ddipietro@pointblue.org" TargetMode="External"/><Relationship Id="rId24" Type="http://schemas.openxmlformats.org/officeDocument/2006/relationships/hyperlink" Target="http://climate.calcommons.org/dataset/10"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climate.calcommons.org/article/featured-dataset-california-basin-characterization-model" TargetMode="External"/><Relationship Id="rId11" Type="http://schemas.openxmlformats.org/officeDocument/2006/relationships/hyperlink" Target="http://climate.calcommons.org/bib/development-and-application-downscaled-hydroclimatic-predictor-variables-use-climate" TargetMode="External"/><Relationship Id="rId12" Type="http://schemas.openxmlformats.org/officeDocument/2006/relationships/hyperlink" Target="http://climate.calcommons.org/bib/climate-change-scenarios-and-sea-level-rise-estimates-california-2009-climate-change-scenarios" TargetMode="External"/><Relationship Id="rId13" Type="http://schemas.openxmlformats.org/officeDocument/2006/relationships/hyperlink" Target="http://climate.calcommons.org/bib/climate-change-scenarios-california-region" TargetMode="External"/><Relationship Id="rId14" Type="http://schemas.openxmlformats.org/officeDocument/2006/relationships/hyperlink" Target="http://pubs.usgs.gov/sir/2007/5099/" TargetMode="External"/><Relationship Id="rId15" Type="http://schemas.openxmlformats.org/officeDocument/2006/relationships/hyperlink" Target="http://climate.calcommons.org/bib/application-basin-characterization-model-estimate-in%E2%80%90place-recharge-and-runoff-potential-basin" TargetMode="External"/><Relationship Id="rId16" Type="http://schemas.openxmlformats.org/officeDocument/2006/relationships/hyperlink" Target="mailto:jhthorne@ucdavis.edu" TargetMode="External"/><Relationship Id="rId17" Type="http://schemas.openxmlformats.org/officeDocument/2006/relationships/hyperlink" Target="mailto:ZStewart@prbo.org" TargetMode="External"/><Relationship Id="rId18" Type="http://schemas.openxmlformats.org/officeDocument/2006/relationships/hyperlink" Target="mailto:ddipietro@pointblue.org" TargetMode="External"/><Relationship Id="rId19" Type="http://schemas.openxmlformats.org/officeDocument/2006/relationships/hyperlink" Target="mailto:lflint@usgs.gov"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limate.calcommons.org/dataset/10" TargetMode="External"/><Relationship Id="rId7" Type="http://schemas.openxmlformats.org/officeDocument/2006/relationships/hyperlink" Target="http://climate.calcommons.org/dataset/10" TargetMode="External"/><Relationship Id="rId8" Type="http://schemas.openxmlformats.org/officeDocument/2006/relationships/hyperlink" Target="http://climate.calcommons.org/datase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3681D-5878-A34B-83B2-738A74AB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3549</Words>
  <Characters>20232</Characters>
  <Application>Microsoft Macintosh Word</Application>
  <DocSecurity>0</DocSecurity>
  <Lines>168</Lines>
  <Paragraphs>47</Paragraphs>
  <ScaleCrop>false</ScaleCrop>
  <Company/>
  <LinksUpToDate>false</LinksUpToDate>
  <CharactersWithSpaces>23734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DiPietro</dc:creator>
  <cp:keywords/>
  <dc:description/>
  <cp:lastModifiedBy>Deanne DiPietro</cp:lastModifiedBy>
  <cp:revision>5</cp:revision>
  <dcterms:created xsi:type="dcterms:W3CDTF">2014-01-07T21:02:00Z</dcterms:created>
  <dcterms:modified xsi:type="dcterms:W3CDTF">2014-01-21T01:49:00Z</dcterms:modified>
</cp:coreProperties>
</file>